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AD427" w14:textId="77777777" w:rsidR="00F016F8" w:rsidRPr="00F016F8" w:rsidRDefault="0041382E" w:rsidP="00F016F8">
      <w:pPr>
        <w:pStyle w:val="Default"/>
        <w:jc w:val="center"/>
        <w:rPr>
          <w:b/>
          <w:sz w:val="28"/>
          <w:szCs w:val="28"/>
        </w:rPr>
      </w:pPr>
      <w:bookmarkStart w:id="0" w:name="_GoBack"/>
      <w:bookmarkEnd w:id="0"/>
      <w:r>
        <w:rPr>
          <w:b/>
          <w:sz w:val="28"/>
          <w:szCs w:val="28"/>
        </w:rPr>
        <w:t>Yorkshire 2019 Ltd</w:t>
      </w:r>
    </w:p>
    <w:p w14:paraId="4C39B6AE" w14:textId="77777777" w:rsidR="00F016F8" w:rsidRDefault="00F016F8" w:rsidP="00F016F8">
      <w:pPr>
        <w:pStyle w:val="Default"/>
      </w:pPr>
    </w:p>
    <w:p w14:paraId="5D221B3C" w14:textId="77777777" w:rsidR="00F016F8" w:rsidRDefault="00F016F8" w:rsidP="00F016F8">
      <w:pPr>
        <w:pStyle w:val="Default"/>
        <w:jc w:val="center"/>
        <w:rPr>
          <w:sz w:val="28"/>
          <w:szCs w:val="28"/>
        </w:rPr>
      </w:pPr>
      <w:r>
        <w:rPr>
          <w:b/>
          <w:bCs/>
          <w:sz w:val="28"/>
          <w:szCs w:val="28"/>
        </w:rPr>
        <w:t>Candidate Brief for the Position of</w:t>
      </w:r>
    </w:p>
    <w:p w14:paraId="007BA777" w14:textId="77777777" w:rsidR="0041382E" w:rsidRDefault="0041382E" w:rsidP="00F016F8">
      <w:pPr>
        <w:pStyle w:val="Default"/>
        <w:jc w:val="center"/>
        <w:rPr>
          <w:b/>
          <w:bCs/>
          <w:sz w:val="28"/>
          <w:szCs w:val="28"/>
        </w:rPr>
      </w:pPr>
    </w:p>
    <w:p w14:paraId="22D42B77" w14:textId="2B345FBC" w:rsidR="00F016F8" w:rsidRDefault="00C01AF4" w:rsidP="00F016F8">
      <w:pPr>
        <w:pStyle w:val="Default"/>
        <w:jc w:val="center"/>
        <w:rPr>
          <w:b/>
          <w:bCs/>
          <w:sz w:val="28"/>
          <w:szCs w:val="28"/>
        </w:rPr>
      </w:pPr>
      <w:r>
        <w:rPr>
          <w:b/>
          <w:bCs/>
          <w:sz w:val="28"/>
          <w:szCs w:val="28"/>
        </w:rPr>
        <w:t xml:space="preserve">Independent </w:t>
      </w:r>
      <w:r w:rsidR="00CF441D">
        <w:rPr>
          <w:b/>
          <w:bCs/>
          <w:sz w:val="28"/>
          <w:szCs w:val="28"/>
        </w:rPr>
        <w:t>Board Member</w:t>
      </w:r>
    </w:p>
    <w:p w14:paraId="409446A7" w14:textId="77777777" w:rsidR="00F016F8" w:rsidRDefault="00F016F8" w:rsidP="00F016F8">
      <w:pPr>
        <w:pStyle w:val="Default"/>
        <w:jc w:val="center"/>
        <w:rPr>
          <w:b/>
          <w:bCs/>
          <w:sz w:val="28"/>
          <w:szCs w:val="28"/>
        </w:rPr>
      </w:pPr>
    </w:p>
    <w:p w14:paraId="13675285" w14:textId="77777777" w:rsidR="00F016F8" w:rsidRDefault="00F016F8" w:rsidP="00F016F8">
      <w:pPr>
        <w:pStyle w:val="Default"/>
        <w:rPr>
          <w:sz w:val="28"/>
          <w:szCs w:val="28"/>
        </w:rPr>
      </w:pPr>
      <w:r>
        <w:rPr>
          <w:b/>
          <w:bCs/>
          <w:sz w:val="28"/>
          <w:szCs w:val="28"/>
        </w:rPr>
        <w:t xml:space="preserve"> </w:t>
      </w:r>
    </w:p>
    <w:p w14:paraId="7DD56C03" w14:textId="77777777" w:rsidR="00F016F8" w:rsidRDefault="00F016F8" w:rsidP="00F016F8">
      <w:pPr>
        <w:pStyle w:val="Default"/>
        <w:rPr>
          <w:sz w:val="28"/>
          <w:szCs w:val="28"/>
        </w:rPr>
      </w:pPr>
      <w:r>
        <w:rPr>
          <w:b/>
          <w:bCs/>
          <w:sz w:val="28"/>
          <w:szCs w:val="28"/>
        </w:rPr>
        <w:t xml:space="preserve">Contents </w:t>
      </w:r>
    </w:p>
    <w:p w14:paraId="7F9DBC07" w14:textId="77777777" w:rsidR="00F016F8" w:rsidRDefault="00F016F8" w:rsidP="00F016F8">
      <w:pPr>
        <w:pStyle w:val="Default"/>
        <w:spacing w:after="30"/>
        <w:rPr>
          <w:sz w:val="28"/>
          <w:szCs w:val="28"/>
        </w:rPr>
      </w:pPr>
    </w:p>
    <w:p w14:paraId="61434C01" w14:textId="77777777" w:rsidR="00F016F8" w:rsidRDefault="006A165C" w:rsidP="00F016F8">
      <w:pPr>
        <w:pStyle w:val="Default"/>
        <w:numPr>
          <w:ilvl w:val="0"/>
          <w:numId w:val="1"/>
        </w:numPr>
        <w:spacing w:after="30"/>
        <w:rPr>
          <w:sz w:val="28"/>
          <w:szCs w:val="28"/>
        </w:rPr>
      </w:pPr>
      <w:r>
        <w:rPr>
          <w:sz w:val="28"/>
          <w:szCs w:val="28"/>
        </w:rPr>
        <w:t>Yorkshire 2019 Ltd</w:t>
      </w:r>
      <w:r w:rsidR="00F016F8">
        <w:rPr>
          <w:sz w:val="28"/>
          <w:szCs w:val="28"/>
        </w:rPr>
        <w:t xml:space="preserve"> Overview </w:t>
      </w:r>
    </w:p>
    <w:p w14:paraId="6DC7BF1E" w14:textId="77777777" w:rsidR="006C100B" w:rsidRDefault="006A165C" w:rsidP="00F016F8">
      <w:pPr>
        <w:pStyle w:val="Default"/>
        <w:numPr>
          <w:ilvl w:val="0"/>
          <w:numId w:val="1"/>
        </w:numPr>
        <w:spacing w:after="30"/>
        <w:rPr>
          <w:sz w:val="28"/>
          <w:szCs w:val="28"/>
        </w:rPr>
      </w:pPr>
      <w:r>
        <w:rPr>
          <w:sz w:val="28"/>
          <w:szCs w:val="28"/>
        </w:rPr>
        <w:t>Yorkshire 2019 Ltd</w:t>
      </w:r>
      <w:r w:rsidR="006C100B">
        <w:rPr>
          <w:sz w:val="28"/>
          <w:szCs w:val="28"/>
        </w:rPr>
        <w:t xml:space="preserve"> </w:t>
      </w:r>
      <w:r>
        <w:rPr>
          <w:sz w:val="28"/>
          <w:szCs w:val="28"/>
        </w:rPr>
        <w:t>Objectives</w:t>
      </w:r>
    </w:p>
    <w:p w14:paraId="22FBCC4C" w14:textId="77777777" w:rsidR="00F016F8" w:rsidRDefault="006A165C" w:rsidP="00F016F8">
      <w:pPr>
        <w:pStyle w:val="Default"/>
        <w:numPr>
          <w:ilvl w:val="0"/>
          <w:numId w:val="1"/>
        </w:numPr>
        <w:spacing w:after="30"/>
        <w:rPr>
          <w:sz w:val="28"/>
          <w:szCs w:val="28"/>
        </w:rPr>
      </w:pPr>
      <w:r>
        <w:rPr>
          <w:sz w:val="28"/>
          <w:szCs w:val="28"/>
        </w:rPr>
        <w:t>Role</w:t>
      </w:r>
      <w:r w:rsidR="00F016F8">
        <w:rPr>
          <w:sz w:val="28"/>
          <w:szCs w:val="28"/>
        </w:rPr>
        <w:t xml:space="preserve"> Description</w:t>
      </w:r>
    </w:p>
    <w:p w14:paraId="30D956C1" w14:textId="77777777" w:rsidR="00F016F8" w:rsidRDefault="00F016F8" w:rsidP="00DC69DF">
      <w:pPr>
        <w:pStyle w:val="Default"/>
        <w:spacing w:after="30"/>
        <w:ind w:left="720"/>
        <w:rPr>
          <w:sz w:val="28"/>
          <w:szCs w:val="28"/>
        </w:rPr>
      </w:pPr>
    </w:p>
    <w:p w14:paraId="1CE1E71B" w14:textId="77777777" w:rsidR="00F016F8" w:rsidRPr="00DC69DF" w:rsidRDefault="00F016F8" w:rsidP="00DC69DF">
      <w:pPr>
        <w:pStyle w:val="Default"/>
        <w:spacing w:after="30"/>
        <w:rPr>
          <w:sz w:val="28"/>
          <w:szCs w:val="28"/>
        </w:rPr>
      </w:pPr>
    </w:p>
    <w:p w14:paraId="216BCB1B" w14:textId="77777777" w:rsidR="00F016F8" w:rsidRDefault="00F016F8" w:rsidP="00F016F8">
      <w:pPr>
        <w:pStyle w:val="Default"/>
        <w:pageBreakBefore/>
        <w:rPr>
          <w:rFonts w:ascii="Calibri" w:hAnsi="Calibri" w:cs="Calibri"/>
          <w:sz w:val="22"/>
          <w:szCs w:val="22"/>
        </w:rPr>
      </w:pPr>
    </w:p>
    <w:p w14:paraId="3F5B8B8C" w14:textId="77777777" w:rsidR="00F016F8" w:rsidRDefault="00F016F8" w:rsidP="00F016F8">
      <w:pPr>
        <w:pStyle w:val="Default"/>
        <w:rPr>
          <w:sz w:val="22"/>
          <w:szCs w:val="22"/>
        </w:rPr>
      </w:pPr>
      <w:r>
        <w:rPr>
          <w:b/>
          <w:bCs/>
          <w:sz w:val="22"/>
          <w:szCs w:val="22"/>
        </w:rPr>
        <w:t xml:space="preserve">1. </w:t>
      </w:r>
      <w:r w:rsidR="0041382E">
        <w:rPr>
          <w:b/>
          <w:bCs/>
          <w:sz w:val="22"/>
          <w:szCs w:val="22"/>
        </w:rPr>
        <w:t>Yorkshire 2019 Ltd</w:t>
      </w:r>
      <w:r>
        <w:rPr>
          <w:b/>
          <w:bCs/>
          <w:sz w:val="22"/>
          <w:szCs w:val="22"/>
        </w:rPr>
        <w:t xml:space="preserve"> Overview </w:t>
      </w:r>
    </w:p>
    <w:p w14:paraId="3605514D" w14:textId="77777777" w:rsidR="00F016F8" w:rsidRDefault="00F016F8" w:rsidP="00F016F8">
      <w:pPr>
        <w:pStyle w:val="Default"/>
        <w:rPr>
          <w:sz w:val="22"/>
          <w:szCs w:val="22"/>
        </w:rPr>
      </w:pPr>
    </w:p>
    <w:p w14:paraId="050CCFD7" w14:textId="1FDDADBA" w:rsidR="00191391" w:rsidRDefault="00191391" w:rsidP="00F016F8">
      <w:pPr>
        <w:pStyle w:val="Default"/>
        <w:rPr>
          <w:sz w:val="22"/>
          <w:szCs w:val="22"/>
        </w:rPr>
      </w:pPr>
      <w:r>
        <w:rPr>
          <w:sz w:val="22"/>
          <w:szCs w:val="22"/>
        </w:rPr>
        <w:t xml:space="preserve">The Union Cycliste Internationale (UCI) awarded </w:t>
      </w:r>
      <w:r w:rsidR="0041382E">
        <w:rPr>
          <w:sz w:val="22"/>
          <w:szCs w:val="22"/>
        </w:rPr>
        <w:t>Yorkshire</w:t>
      </w:r>
      <w:r>
        <w:rPr>
          <w:sz w:val="22"/>
          <w:szCs w:val="22"/>
        </w:rPr>
        <w:t xml:space="preserve"> </w:t>
      </w:r>
      <w:r w:rsidR="00F016F8">
        <w:rPr>
          <w:sz w:val="22"/>
          <w:szCs w:val="22"/>
        </w:rPr>
        <w:t xml:space="preserve">the right to host the </w:t>
      </w:r>
      <w:r w:rsidR="0041382E">
        <w:rPr>
          <w:sz w:val="22"/>
          <w:szCs w:val="22"/>
        </w:rPr>
        <w:t>2019</w:t>
      </w:r>
      <w:r w:rsidR="00F016F8">
        <w:rPr>
          <w:sz w:val="22"/>
          <w:szCs w:val="22"/>
        </w:rPr>
        <w:t xml:space="preserve"> </w:t>
      </w:r>
      <w:r w:rsidR="0041382E">
        <w:rPr>
          <w:sz w:val="22"/>
          <w:szCs w:val="22"/>
        </w:rPr>
        <w:t xml:space="preserve">UCI World Road </w:t>
      </w:r>
      <w:r w:rsidR="008D3DBE">
        <w:rPr>
          <w:sz w:val="22"/>
          <w:szCs w:val="22"/>
        </w:rPr>
        <w:t xml:space="preserve">Cycling </w:t>
      </w:r>
      <w:r w:rsidR="0041382E">
        <w:rPr>
          <w:sz w:val="22"/>
          <w:szCs w:val="22"/>
        </w:rPr>
        <w:t>Championships in late 2016</w:t>
      </w:r>
      <w:r w:rsidR="00F016F8">
        <w:rPr>
          <w:sz w:val="22"/>
          <w:szCs w:val="22"/>
        </w:rPr>
        <w:t xml:space="preserve"> after a competitive bidding process. </w:t>
      </w:r>
      <w:r w:rsidR="005E3596">
        <w:rPr>
          <w:sz w:val="22"/>
          <w:szCs w:val="22"/>
        </w:rPr>
        <w:t xml:space="preserve">This will be the first time that the UK has hosted this prestigious event since 1982, and will build on the incredible memories from the Grand Depart 2014 Tour de France, when millions lined the streets of Yorkshire to witness the world’s top cyclists. </w:t>
      </w:r>
    </w:p>
    <w:p w14:paraId="578E2EEA" w14:textId="77777777" w:rsidR="00191391" w:rsidRDefault="00191391" w:rsidP="00F016F8">
      <w:pPr>
        <w:pStyle w:val="Default"/>
        <w:rPr>
          <w:sz w:val="22"/>
          <w:szCs w:val="22"/>
        </w:rPr>
      </w:pPr>
    </w:p>
    <w:p w14:paraId="04AAAF9D" w14:textId="141F0CB4" w:rsidR="0041382E" w:rsidRDefault="005E3596" w:rsidP="00F016F8">
      <w:pPr>
        <w:pStyle w:val="Default"/>
        <w:rPr>
          <w:sz w:val="22"/>
          <w:szCs w:val="22"/>
        </w:rPr>
      </w:pPr>
      <w:r>
        <w:rPr>
          <w:sz w:val="22"/>
          <w:szCs w:val="22"/>
        </w:rPr>
        <w:t xml:space="preserve">The winning bid was made jointly by British Cycling, Welcome to Yorkshire, UK Sport and the Department for Culture, Media and Sport (DCMS). </w:t>
      </w:r>
      <w:r w:rsidR="0041382E">
        <w:rPr>
          <w:sz w:val="22"/>
          <w:szCs w:val="22"/>
        </w:rPr>
        <w:t xml:space="preserve">The event will be funded </w:t>
      </w:r>
      <w:r>
        <w:rPr>
          <w:sz w:val="22"/>
          <w:szCs w:val="22"/>
        </w:rPr>
        <w:t xml:space="preserve">principally </w:t>
      </w:r>
      <w:r w:rsidR="0041382E">
        <w:rPr>
          <w:sz w:val="22"/>
          <w:szCs w:val="22"/>
        </w:rPr>
        <w:t xml:space="preserve">through DCMS and UK Sport, </w:t>
      </w:r>
      <w:r w:rsidR="00191391">
        <w:rPr>
          <w:sz w:val="22"/>
          <w:szCs w:val="22"/>
        </w:rPr>
        <w:t>whilst also</w:t>
      </w:r>
      <w:r w:rsidR="0041382E">
        <w:rPr>
          <w:sz w:val="22"/>
          <w:szCs w:val="22"/>
        </w:rPr>
        <w:t xml:space="preserve"> receiving support from the Local Authorities </w:t>
      </w:r>
      <w:r>
        <w:rPr>
          <w:sz w:val="22"/>
          <w:szCs w:val="22"/>
        </w:rPr>
        <w:t>selected to host</w:t>
      </w:r>
      <w:r w:rsidR="0041382E">
        <w:rPr>
          <w:sz w:val="22"/>
          <w:szCs w:val="22"/>
        </w:rPr>
        <w:t xml:space="preserve"> the event. The event will be underwritten by Government through DCMS.</w:t>
      </w:r>
    </w:p>
    <w:p w14:paraId="40CB29DE" w14:textId="77777777" w:rsidR="005E3596" w:rsidRDefault="005E3596" w:rsidP="00F016F8">
      <w:pPr>
        <w:pStyle w:val="Default"/>
        <w:rPr>
          <w:sz w:val="22"/>
          <w:szCs w:val="22"/>
        </w:rPr>
      </w:pPr>
    </w:p>
    <w:p w14:paraId="2FE945B8" w14:textId="77777777" w:rsidR="009A691F" w:rsidRDefault="009A691F" w:rsidP="009A691F">
      <w:pPr>
        <w:pStyle w:val="Default"/>
        <w:rPr>
          <w:sz w:val="22"/>
          <w:szCs w:val="22"/>
        </w:rPr>
      </w:pPr>
      <w:r w:rsidRPr="00F44E75">
        <w:rPr>
          <w:sz w:val="22"/>
          <w:szCs w:val="22"/>
        </w:rPr>
        <w:t>The event presents significant size, scale and complexity, and will be one of the biggest international sporting events to be hosted in the UK in the coming years. Yorkshire 2019 Ltd has therefore been established to be the organisation responsible for the delivery of the event, and the company was incorporated by UK Sport as its subsidiary in November 2016. Yorkshire 2019 Ltd has entered into an event organisation agreement with the UCI, and will oversee the delivery of the event in accordance with this agreement.</w:t>
      </w:r>
    </w:p>
    <w:p w14:paraId="03C09FCA" w14:textId="77777777" w:rsidR="0041382E" w:rsidRDefault="0041382E" w:rsidP="00F016F8">
      <w:pPr>
        <w:pStyle w:val="Default"/>
        <w:rPr>
          <w:sz w:val="22"/>
          <w:szCs w:val="22"/>
        </w:rPr>
      </w:pPr>
    </w:p>
    <w:p w14:paraId="0FBEAA8E" w14:textId="173FB44E" w:rsidR="0041382E" w:rsidRDefault="00191391" w:rsidP="00F016F8">
      <w:pPr>
        <w:pStyle w:val="Default"/>
        <w:rPr>
          <w:sz w:val="22"/>
          <w:szCs w:val="22"/>
        </w:rPr>
      </w:pPr>
      <w:r>
        <w:rPr>
          <w:sz w:val="22"/>
          <w:szCs w:val="22"/>
        </w:rPr>
        <w:t xml:space="preserve">The Board of Yorkshire 2019 Ltd will oversee the delivery of </w:t>
      </w:r>
      <w:r w:rsidR="00795069">
        <w:rPr>
          <w:sz w:val="22"/>
          <w:szCs w:val="22"/>
        </w:rPr>
        <w:t>company’s objectives</w:t>
      </w:r>
      <w:r>
        <w:rPr>
          <w:sz w:val="22"/>
          <w:szCs w:val="22"/>
        </w:rPr>
        <w:t xml:space="preserve"> including the </w:t>
      </w:r>
      <w:r w:rsidR="005E3596">
        <w:rPr>
          <w:sz w:val="22"/>
          <w:szCs w:val="22"/>
        </w:rPr>
        <w:t xml:space="preserve">safe and successful </w:t>
      </w:r>
      <w:r>
        <w:rPr>
          <w:sz w:val="22"/>
          <w:szCs w:val="22"/>
        </w:rPr>
        <w:t xml:space="preserve">staging of the event. The Board will be comprised of five independent </w:t>
      </w:r>
      <w:r w:rsidR="009A691F">
        <w:rPr>
          <w:sz w:val="22"/>
          <w:szCs w:val="22"/>
        </w:rPr>
        <w:t xml:space="preserve">non-executive </w:t>
      </w:r>
      <w:r>
        <w:rPr>
          <w:sz w:val="22"/>
          <w:szCs w:val="22"/>
        </w:rPr>
        <w:t>directors (one of these being t</w:t>
      </w:r>
      <w:r w:rsidR="009A691F">
        <w:rPr>
          <w:sz w:val="22"/>
          <w:szCs w:val="22"/>
        </w:rPr>
        <w:t>he Chair), and five stakeholder-</w:t>
      </w:r>
      <w:r>
        <w:rPr>
          <w:sz w:val="22"/>
          <w:szCs w:val="22"/>
        </w:rPr>
        <w:t xml:space="preserve">nominated </w:t>
      </w:r>
      <w:r w:rsidR="009A691F">
        <w:rPr>
          <w:sz w:val="22"/>
          <w:szCs w:val="22"/>
        </w:rPr>
        <w:t xml:space="preserve">non-executive </w:t>
      </w:r>
      <w:r>
        <w:rPr>
          <w:sz w:val="22"/>
          <w:szCs w:val="22"/>
        </w:rPr>
        <w:t xml:space="preserve">directors </w:t>
      </w:r>
      <w:r w:rsidR="0054156E">
        <w:rPr>
          <w:sz w:val="22"/>
          <w:szCs w:val="22"/>
        </w:rPr>
        <w:t>from British Cycling, DCMS,</w:t>
      </w:r>
      <w:r w:rsidR="00F56AEB">
        <w:rPr>
          <w:sz w:val="22"/>
          <w:szCs w:val="22"/>
        </w:rPr>
        <w:t xml:space="preserve"> UK Sport, Welcome to Yorkshire and a Host Local Authority respectively.</w:t>
      </w:r>
    </w:p>
    <w:p w14:paraId="20A1B678" w14:textId="77777777" w:rsidR="00191391" w:rsidRDefault="00191391" w:rsidP="00F016F8">
      <w:pPr>
        <w:pStyle w:val="Default"/>
        <w:rPr>
          <w:sz w:val="22"/>
          <w:szCs w:val="22"/>
        </w:rPr>
      </w:pPr>
    </w:p>
    <w:p w14:paraId="76E1EBDD" w14:textId="77777777" w:rsidR="00DC69DF" w:rsidRDefault="00DC69DF" w:rsidP="00F016F8">
      <w:pPr>
        <w:pStyle w:val="Default"/>
        <w:rPr>
          <w:sz w:val="22"/>
          <w:szCs w:val="22"/>
        </w:rPr>
      </w:pPr>
    </w:p>
    <w:p w14:paraId="5422680F" w14:textId="77777777" w:rsidR="006C100B" w:rsidRPr="006C100B" w:rsidRDefault="006C100B" w:rsidP="00F016F8">
      <w:pPr>
        <w:pStyle w:val="Default"/>
        <w:rPr>
          <w:b/>
          <w:sz w:val="22"/>
          <w:szCs w:val="22"/>
        </w:rPr>
      </w:pPr>
      <w:r w:rsidRPr="006C100B">
        <w:rPr>
          <w:b/>
          <w:sz w:val="22"/>
          <w:szCs w:val="22"/>
        </w:rPr>
        <w:t xml:space="preserve">2. </w:t>
      </w:r>
      <w:r w:rsidR="0041382E" w:rsidRPr="006C100B">
        <w:rPr>
          <w:b/>
          <w:sz w:val="22"/>
          <w:szCs w:val="22"/>
        </w:rPr>
        <w:t>Object</w:t>
      </w:r>
      <w:r w:rsidR="0041382E">
        <w:rPr>
          <w:b/>
          <w:sz w:val="22"/>
          <w:szCs w:val="22"/>
        </w:rPr>
        <w:t>ives of Yorkshire 2019 Ltd</w:t>
      </w:r>
      <w:r w:rsidRPr="006C100B">
        <w:rPr>
          <w:b/>
          <w:sz w:val="22"/>
          <w:szCs w:val="22"/>
        </w:rPr>
        <w:t xml:space="preserve"> </w:t>
      </w:r>
    </w:p>
    <w:p w14:paraId="46FEDB25" w14:textId="77777777" w:rsidR="006C100B" w:rsidRDefault="006C100B" w:rsidP="00F016F8">
      <w:pPr>
        <w:pStyle w:val="Default"/>
        <w:rPr>
          <w:sz w:val="22"/>
          <w:szCs w:val="22"/>
        </w:rPr>
      </w:pPr>
    </w:p>
    <w:p w14:paraId="3A29F029" w14:textId="77777777" w:rsidR="006C100B" w:rsidRDefault="006C100B" w:rsidP="00F016F8">
      <w:pPr>
        <w:pStyle w:val="Default"/>
        <w:rPr>
          <w:sz w:val="22"/>
          <w:szCs w:val="22"/>
        </w:rPr>
      </w:pPr>
      <w:r>
        <w:rPr>
          <w:sz w:val="22"/>
          <w:szCs w:val="22"/>
        </w:rPr>
        <w:t xml:space="preserve">The Objects of </w:t>
      </w:r>
      <w:r w:rsidR="0041382E">
        <w:rPr>
          <w:sz w:val="22"/>
          <w:szCs w:val="22"/>
        </w:rPr>
        <w:t>Yorkshire 2019</w:t>
      </w:r>
      <w:r>
        <w:rPr>
          <w:sz w:val="22"/>
          <w:szCs w:val="22"/>
        </w:rPr>
        <w:t xml:space="preserve"> Ltd as set out in its Articles of Association </w:t>
      </w:r>
      <w:r w:rsidR="004C6210">
        <w:rPr>
          <w:sz w:val="22"/>
          <w:szCs w:val="22"/>
        </w:rPr>
        <w:t>include</w:t>
      </w:r>
      <w:r>
        <w:rPr>
          <w:sz w:val="22"/>
          <w:szCs w:val="22"/>
        </w:rPr>
        <w:t>:</w:t>
      </w:r>
    </w:p>
    <w:p w14:paraId="75EF26F0" w14:textId="77777777" w:rsidR="006C100B" w:rsidRDefault="006C100B" w:rsidP="00F016F8">
      <w:pPr>
        <w:pStyle w:val="Default"/>
        <w:rPr>
          <w:sz w:val="22"/>
          <w:szCs w:val="22"/>
        </w:rPr>
      </w:pPr>
    </w:p>
    <w:p w14:paraId="72B5C16A" w14:textId="77777777" w:rsidR="006C100B" w:rsidRPr="006C100B" w:rsidRDefault="006C100B" w:rsidP="006A165C">
      <w:pPr>
        <w:pStyle w:val="LegalText3"/>
        <w:numPr>
          <w:ilvl w:val="0"/>
          <w:numId w:val="16"/>
        </w:numPr>
        <w:rPr>
          <w:rFonts w:ascii="Arial" w:hAnsi="Arial" w:cs="Arial"/>
        </w:rPr>
      </w:pPr>
      <w:bookmarkStart w:id="1" w:name="_Ref316487421"/>
      <w:r w:rsidRPr="006C100B">
        <w:rPr>
          <w:rFonts w:ascii="Arial" w:hAnsi="Arial" w:cs="Arial"/>
        </w:rPr>
        <w:t>to plan, organise, finance and stage</w:t>
      </w:r>
      <w:r>
        <w:rPr>
          <w:rFonts w:ascii="Arial" w:hAnsi="Arial" w:cs="Arial"/>
        </w:rPr>
        <w:t xml:space="preserve"> </w:t>
      </w:r>
      <w:r w:rsidR="004C6210">
        <w:rPr>
          <w:rFonts w:ascii="Arial" w:hAnsi="Arial" w:cs="Arial"/>
        </w:rPr>
        <w:t>a safe and successful World Road Championships through the co-ordination of national, regional and local financial and technical support</w:t>
      </w:r>
      <w:r w:rsidRPr="006C100B">
        <w:rPr>
          <w:rFonts w:ascii="Arial" w:hAnsi="Arial" w:cs="Arial"/>
        </w:rPr>
        <w:t>;</w:t>
      </w:r>
      <w:bookmarkEnd w:id="1"/>
    </w:p>
    <w:p w14:paraId="41CA0601" w14:textId="77777777" w:rsidR="006C100B" w:rsidRPr="006C100B" w:rsidRDefault="004C6210" w:rsidP="006A165C">
      <w:pPr>
        <w:pStyle w:val="LegalText3"/>
        <w:numPr>
          <w:ilvl w:val="0"/>
          <w:numId w:val="16"/>
        </w:numPr>
        <w:rPr>
          <w:rFonts w:ascii="Arial" w:hAnsi="Arial" w:cs="Arial"/>
        </w:rPr>
      </w:pPr>
      <w:r>
        <w:rPr>
          <w:rFonts w:ascii="Arial" w:hAnsi="Arial" w:cs="Arial"/>
        </w:rPr>
        <w:t>to manage the overall budget for the World Road Championships to ensure a safe and successful event in compliance with the organisation agreement</w:t>
      </w:r>
      <w:r w:rsidR="006C100B" w:rsidRPr="006C100B">
        <w:rPr>
          <w:rFonts w:ascii="Arial" w:hAnsi="Arial" w:cs="Arial"/>
        </w:rPr>
        <w:t>;</w:t>
      </w:r>
    </w:p>
    <w:p w14:paraId="7E552FFF" w14:textId="77777777" w:rsidR="006C100B" w:rsidRPr="006C100B" w:rsidRDefault="004C6210" w:rsidP="006A165C">
      <w:pPr>
        <w:pStyle w:val="LegalText3"/>
        <w:numPr>
          <w:ilvl w:val="0"/>
          <w:numId w:val="16"/>
        </w:numPr>
        <w:rPr>
          <w:rFonts w:ascii="Arial" w:hAnsi="Arial" w:cs="Arial"/>
        </w:rPr>
      </w:pPr>
      <w:r>
        <w:rPr>
          <w:rFonts w:ascii="Arial" w:hAnsi="Arial" w:cs="Arial"/>
        </w:rPr>
        <w:t>to deliver a World Championships with high delivery standards, whilst minimising the overall call on public funding and without recourse to the event underwriter</w:t>
      </w:r>
      <w:r w:rsidR="006C100B" w:rsidRPr="006C100B">
        <w:rPr>
          <w:rFonts w:ascii="Arial" w:hAnsi="Arial" w:cs="Arial"/>
        </w:rPr>
        <w:t>;</w:t>
      </w:r>
    </w:p>
    <w:p w14:paraId="251F4F76" w14:textId="77777777" w:rsidR="006C100B" w:rsidRPr="006C100B" w:rsidRDefault="004C6210" w:rsidP="006A165C">
      <w:pPr>
        <w:pStyle w:val="LegalText3"/>
        <w:numPr>
          <w:ilvl w:val="0"/>
          <w:numId w:val="16"/>
        </w:numPr>
        <w:rPr>
          <w:rFonts w:ascii="Arial" w:hAnsi="Arial" w:cs="Arial"/>
        </w:rPr>
      </w:pPr>
      <w:r>
        <w:rPr>
          <w:rFonts w:ascii="Arial" w:hAnsi="Arial" w:cs="Arial"/>
        </w:rPr>
        <w:t>to secure and manage commercial funding, both in cash and value in kind, in accordance with the event budget</w:t>
      </w:r>
      <w:r w:rsidR="006C100B" w:rsidRPr="006C100B">
        <w:rPr>
          <w:rFonts w:ascii="Arial" w:hAnsi="Arial" w:cs="Arial"/>
        </w:rPr>
        <w:t>;</w:t>
      </w:r>
    </w:p>
    <w:p w14:paraId="3D38253A" w14:textId="77777777" w:rsidR="006C100B" w:rsidRPr="006C100B" w:rsidRDefault="004C6210" w:rsidP="006A165C">
      <w:pPr>
        <w:pStyle w:val="LegalText3"/>
        <w:numPr>
          <w:ilvl w:val="0"/>
          <w:numId w:val="16"/>
        </w:numPr>
        <w:rPr>
          <w:rFonts w:ascii="Arial" w:hAnsi="Arial" w:cs="Arial"/>
        </w:rPr>
      </w:pPr>
      <w:r>
        <w:rPr>
          <w:rFonts w:ascii="Arial" w:hAnsi="Arial" w:cs="Arial"/>
        </w:rPr>
        <w:t>to agree the allocation of contingency funding (in line with the thresholds and conditions determined within any funding agreement from UK Sport)</w:t>
      </w:r>
      <w:r w:rsidR="006C100B" w:rsidRPr="006C100B">
        <w:rPr>
          <w:rFonts w:ascii="Arial" w:hAnsi="Arial" w:cs="Arial"/>
        </w:rPr>
        <w:t>;</w:t>
      </w:r>
    </w:p>
    <w:p w14:paraId="2DF9073A" w14:textId="77777777" w:rsidR="006C100B" w:rsidRPr="006C100B" w:rsidRDefault="004C6210" w:rsidP="006A165C">
      <w:pPr>
        <w:pStyle w:val="LegalText3"/>
        <w:numPr>
          <w:ilvl w:val="0"/>
          <w:numId w:val="16"/>
        </w:numPr>
        <w:rPr>
          <w:rFonts w:ascii="Arial" w:hAnsi="Arial" w:cs="Arial"/>
        </w:rPr>
      </w:pPr>
      <w:r>
        <w:rPr>
          <w:rFonts w:ascii="Arial" w:hAnsi="Arial" w:cs="Arial"/>
          <w:szCs w:val="22"/>
        </w:rPr>
        <w:t>to co-ordinate and oversee non-facility based legacy programmes in connection with the event</w:t>
      </w:r>
      <w:r w:rsidR="006C100B" w:rsidRPr="006C100B">
        <w:rPr>
          <w:rFonts w:ascii="Arial" w:hAnsi="Arial" w:cs="Arial"/>
          <w:szCs w:val="22"/>
        </w:rPr>
        <w:t>;</w:t>
      </w:r>
      <w:r>
        <w:rPr>
          <w:rFonts w:ascii="Arial" w:hAnsi="Arial" w:cs="Arial"/>
          <w:szCs w:val="22"/>
        </w:rPr>
        <w:t xml:space="preserve"> and</w:t>
      </w:r>
    </w:p>
    <w:p w14:paraId="4596F7CA" w14:textId="77777777" w:rsidR="006C100B" w:rsidRPr="006C100B" w:rsidRDefault="006C100B" w:rsidP="006A165C">
      <w:pPr>
        <w:pStyle w:val="LegalText3"/>
        <w:numPr>
          <w:ilvl w:val="0"/>
          <w:numId w:val="16"/>
        </w:numPr>
        <w:rPr>
          <w:rFonts w:ascii="Arial" w:hAnsi="Arial" w:cs="Arial"/>
        </w:rPr>
      </w:pPr>
      <w:r w:rsidRPr="006C100B">
        <w:rPr>
          <w:rFonts w:ascii="Arial" w:hAnsi="Arial" w:cs="Arial"/>
        </w:rPr>
        <w:t xml:space="preserve">to do all such other things as the </w:t>
      </w:r>
      <w:r w:rsidR="004C6210">
        <w:rPr>
          <w:rFonts w:ascii="Arial" w:hAnsi="Arial" w:cs="Arial"/>
        </w:rPr>
        <w:t>directors consider</w:t>
      </w:r>
      <w:r w:rsidRPr="006C100B">
        <w:rPr>
          <w:rFonts w:ascii="Arial" w:hAnsi="Arial" w:cs="Arial"/>
        </w:rPr>
        <w:t xml:space="preserve"> will further the interests of the company or to be incidental or conducive to the attainment of all or any of the Objects.</w:t>
      </w:r>
    </w:p>
    <w:p w14:paraId="4BACD14E" w14:textId="77777777" w:rsidR="006C100B" w:rsidRDefault="006C100B" w:rsidP="00F016F8">
      <w:pPr>
        <w:pStyle w:val="Default"/>
        <w:rPr>
          <w:sz w:val="22"/>
          <w:szCs w:val="22"/>
        </w:rPr>
      </w:pPr>
    </w:p>
    <w:p w14:paraId="3FE67DC5" w14:textId="77777777" w:rsidR="00DC69DF" w:rsidRDefault="00DC69DF" w:rsidP="00F016F8">
      <w:pPr>
        <w:pStyle w:val="Default"/>
        <w:rPr>
          <w:sz w:val="22"/>
          <w:szCs w:val="22"/>
        </w:rPr>
      </w:pPr>
    </w:p>
    <w:p w14:paraId="1B1B4953" w14:textId="77777777" w:rsidR="00F016F8" w:rsidRDefault="006A165C" w:rsidP="00F016F8">
      <w:pPr>
        <w:pStyle w:val="Default"/>
        <w:rPr>
          <w:sz w:val="22"/>
          <w:szCs w:val="22"/>
        </w:rPr>
      </w:pPr>
      <w:r>
        <w:rPr>
          <w:b/>
          <w:bCs/>
          <w:sz w:val="22"/>
          <w:szCs w:val="22"/>
        </w:rPr>
        <w:lastRenderedPageBreak/>
        <w:t>3</w:t>
      </w:r>
      <w:r w:rsidR="00F016F8">
        <w:rPr>
          <w:b/>
          <w:bCs/>
          <w:sz w:val="22"/>
          <w:szCs w:val="22"/>
        </w:rPr>
        <w:t xml:space="preserve">. </w:t>
      </w:r>
      <w:r>
        <w:rPr>
          <w:b/>
          <w:bCs/>
          <w:sz w:val="22"/>
          <w:szCs w:val="22"/>
        </w:rPr>
        <w:t>Role</w:t>
      </w:r>
      <w:r w:rsidR="00F016F8">
        <w:rPr>
          <w:b/>
          <w:bCs/>
          <w:sz w:val="22"/>
          <w:szCs w:val="22"/>
        </w:rPr>
        <w:t xml:space="preserve"> Description </w:t>
      </w:r>
    </w:p>
    <w:p w14:paraId="00D8BDE9" w14:textId="77777777" w:rsidR="00F016F8" w:rsidRDefault="00F016F8" w:rsidP="00F016F8">
      <w:pPr>
        <w:pStyle w:val="Default"/>
        <w:rPr>
          <w:sz w:val="22"/>
          <w:szCs w:val="22"/>
        </w:rPr>
      </w:pPr>
    </w:p>
    <w:p w14:paraId="15FA556F" w14:textId="03C91BCD" w:rsidR="00F016F8" w:rsidRDefault="00F016F8" w:rsidP="00F016F8">
      <w:pPr>
        <w:pStyle w:val="Default"/>
        <w:rPr>
          <w:sz w:val="22"/>
          <w:szCs w:val="22"/>
        </w:rPr>
      </w:pPr>
      <w:r>
        <w:rPr>
          <w:b/>
          <w:bCs/>
          <w:sz w:val="22"/>
          <w:szCs w:val="22"/>
        </w:rPr>
        <w:t xml:space="preserve">TITLE: </w:t>
      </w:r>
      <w:r w:rsidR="00BA5C9C" w:rsidRPr="00BA5C9C">
        <w:rPr>
          <w:bCs/>
          <w:sz w:val="22"/>
          <w:szCs w:val="22"/>
        </w:rPr>
        <w:t xml:space="preserve">Independent </w:t>
      </w:r>
      <w:r w:rsidR="00CF441D">
        <w:rPr>
          <w:bCs/>
          <w:sz w:val="22"/>
          <w:szCs w:val="22"/>
        </w:rPr>
        <w:t>Board Member</w:t>
      </w:r>
    </w:p>
    <w:p w14:paraId="3FAC493C" w14:textId="77182D34" w:rsidR="00F016F8" w:rsidRDefault="00F016F8" w:rsidP="00F016F8">
      <w:pPr>
        <w:pStyle w:val="Default"/>
        <w:rPr>
          <w:sz w:val="22"/>
          <w:szCs w:val="22"/>
        </w:rPr>
      </w:pPr>
      <w:r>
        <w:rPr>
          <w:b/>
          <w:bCs/>
          <w:sz w:val="22"/>
          <w:szCs w:val="22"/>
        </w:rPr>
        <w:t xml:space="preserve">LOCATION: </w:t>
      </w:r>
      <w:r>
        <w:rPr>
          <w:sz w:val="22"/>
          <w:szCs w:val="22"/>
        </w:rPr>
        <w:t>UK (</w:t>
      </w:r>
      <w:r w:rsidR="0054156E">
        <w:rPr>
          <w:sz w:val="22"/>
          <w:szCs w:val="22"/>
        </w:rPr>
        <w:t>company registered in</w:t>
      </w:r>
      <w:r w:rsidR="00CA33FF">
        <w:rPr>
          <w:sz w:val="22"/>
          <w:szCs w:val="22"/>
        </w:rPr>
        <w:t xml:space="preserve"> </w:t>
      </w:r>
      <w:r w:rsidR="0054156E">
        <w:rPr>
          <w:sz w:val="22"/>
          <w:szCs w:val="22"/>
        </w:rPr>
        <w:t>Yorkshire</w:t>
      </w:r>
      <w:r>
        <w:rPr>
          <w:sz w:val="22"/>
          <w:szCs w:val="22"/>
        </w:rPr>
        <w:t xml:space="preserve">) </w:t>
      </w:r>
    </w:p>
    <w:p w14:paraId="30DD95C4" w14:textId="77777777" w:rsidR="00EA0FB2" w:rsidRDefault="00C14B4D" w:rsidP="00F016F8">
      <w:pPr>
        <w:pStyle w:val="Default"/>
        <w:rPr>
          <w:sz w:val="22"/>
          <w:szCs w:val="22"/>
        </w:rPr>
      </w:pPr>
      <w:r>
        <w:rPr>
          <w:b/>
          <w:sz w:val="22"/>
          <w:szCs w:val="22"/>
        </w:rPr>
        <w:t xml:space="preserve">BOARD </w:t>
      </w:r>
      <w:r w:rsidR="00EA0FB2" w:rsidRPr="00EA0FB2">
        <w:rPr>
          <w:b/>
          <w:sz w:val="22"/>
          <w:szCs w:val="22"/>
        </w:rPr>
        <w:t>MEETING FREQUENCY</w:t>
      </w:r>
      <w:r w:rsidR="00EA0FB2">
        <w:rPr>
          <w:sz w:val="22"/>
          <w:szCs w:val="22"/>
        </w:rPr>
        <w:t>: Approximately every two months (TBC)</w:t>
      </w:r>
    </w:p>
    <w:p w14:paraId="3FC75E04" w14:textId="77777777" w:rsidR="003266E6" w:rsidRDefault="003266E6" w:rsidP="00F016F8">
      <w:pPr>
        <w:pStyle w:val="Default"/>
        <w:rPr>
          <w:sz w:val="22"/>
          <w:szCs w:val="22"/>
        </w:rPr>
      </w:pPr>
    </w:p>
    <w:p w14:paraId="5E6E82D0" w14:textId="77777777" w:rsidR="003266E6" w:rsidRPr="00D817EC" w:rsidRDefault="003266E6" w:rsidP="00F016F8">
      <w:pPr>
        <w:pStyle w:val="Default"/>
        <w:rPr>
          <w:sz w:val="22"/>
          <w:szCs w:val="22"/>
        </w:rPr>
      </w:pPr>
      <w:r w:rsidRPr="00D817EC">
        <w:rPr>
          <w:b/>
          <w:sz w:val="22"/>
          <w:szCs w:val="22"/>
        </w:rPr>
        <w:t>OUTLINE:</w:t>
      </w:r>
    </w:p>
    <w:p w14:paraId="35FE659B" w14:textId="42D07CAE" w:rsidR="00D817EC" w:rsidRPr="00D817EC" w:rsidRDefault="003266E6" w:rsidP="00D817EC">
      <w:pPr>
        <w:rPr>
          <w:rFonts w:ascii="Arial" w:hAnsi="Arial" w:cs="Arial"/>
          <w:lang w:val="en" w:eastAsia="en-GB"/>
        </w:rPr>
      </w:pPr>
      <w:r w:rsidRPr="00D817EC">
        <w:rPr>
          <w:rFonts w:ascii="Arial" w:hAnsi="Arial" w:cs="Arial"/>
        </w:rPr>
        <w:t>This ap</w:t>
      </w:r>
      <w:r w:rsidR="00BA5C9C" w:rsidRPr="00D817EC">
        <w:rPr>
          <w:rFonts w:ascii="Arial" w:hAnsi="Arial" w:cs="Arial"/>
        </w:rPr>
        <w:t xml:space="preserve">pointment is for the role of Independent </w:t>
      </w:r>
      <w:r w:rsidR="00CF441D">
        <w:rPr>
          <w:rFonts w:ascii="Arial" w:hAnsi="Arial" w:cs="Arial"/>
        </w:rPr>
        <w:t>Board Member</w:t>
      </w:r>
      <w:r w:rsidR="00BA5C9C" w:rsidRPr="00D817EC">
        <w:rPr>
          <w:rFonts w:ascii="Arial" w:hAnsi="Arial" w:cs="Arial"/>
        </w:rPr>
        <w:t xml:space="preserve"> </w:t>
      </w:r>
      <w:r w:rsidRPr="00D817EC">
        <w:rPr>
          <w:rFonts w:ascii="Arial" w:hAnsi="Arial" w:cs="Arial"/>
        </w:rPr>
        <w:t xml:space="preserve">of </w:t>
      </w:r>
      <w:r w:rsidR="004C6210" w:rsidRPr="00D817EC">
        <w:rPr>
          <w:rFonts w:ascii="Arial" w:hAnsi="Arial" w:cs="Arial"/>
        </w:rPr>
        <w:t>Yorkshire 2019</w:t>
      </w:r>
      <w:r w:rsidRPr="00D817EC">
        <w:rPr>
          <w:rFonts w:ascii="Arial" w:hAnsi="Arial" w:cs="Arial"/>
        </w:rPr>
        <w:t xml:space="preserve"> Ltd</w:t>
      </w:r>
      <w:r w:rsidR="004C6210" w:rsidRPr="00D817EC">
        <w:rPr>
          <w:rFonts w:ascii="Arial" w:hAnsi="Arial" w:cs="Arial"/>
        </w:rPr>
        <w:t xml:space="preserve">. </w:t>
      </w:r>
    </w:p>
    <w:p w14:paraId="157BD53D" w14:textId="77777777" w:rsidR="004C6210" w:rsidRPr="00287485" w:rsidRDefault="00287485" w:rsidP="00F016F8">
      <w:pPr>
        <w:pStyle w:val="Default"/>
        <w:rPr>
          <w:b/>
          <w:sz w:val="22"/>
          <w:szCs w:val="22"/>
        </w:rPr>
      </w:pPr>
      <w:r w:rsidRPr="00287485">
        <w:rPr>
          <w:b/>
          <w:sz w:val="22"/>
          <w:szCs w:val="22"/>
        </w:rPr>
        <w:t>KEY RESPONSIBILITIES</w:t>
      </w:r>
      <w:r w:rsidR="00EA0FB2">
        <w:rPr>
          <w:b/>
          <w:sz w:val="22"/>
          <w:szCs w:val="22"/>
        </w:rPr>
        <w:t>:</w:t>
      </w:r>
    </w:p>
    <w:p w14:paraId="54291E21" w14:textId="4B0FAF28" w:rsidR="00CB0C28" w:rsidRDefault="00EA0FB2" w:rsidP="00CB0C28">
      <w:pPr>
        <w:pStyle w:val="ListParagraph"/>
        <w:numPr>
          <w:ilvl w:val="0"/>
          <w:numId w:val="22"/>
        </w:numPr>
        <w:spacing w:before="240"/>
        <w:rPr>
          <w:rFonts w:ascii="Arial" w:hAnsi="Arial" w:cs="Arial"/>
        </w:rPr>
      </w:pPr>
      <w:r w:rsidRPr="00CB0C28">
        <w:rPr>
          <w:rFonts w:ascii="Arial" w:hAnsi="Arial" w:cs="Arial"/>
        </w:rPr>
        <w:t xml:space="preserve">To </w:t>
      </w:r>
      <w:r w:rsidR="00406DDA">
        <w:rPr>
          <w:rFonts w:ascii="Arial" w:hAnsi="Arial" w:cs="Arial"/>
        </w:rPr>
        <w:t xml:space="preserve">help </w:t>
      </w:r>
      <w:r w:rsidRPr="00CB0C28">
        <w:rPr>
          <w:rFonts w:ascii="Arial" w:hAnsi="Arial" w:cs="Arial"/>
        </w:rPr>
        <w:t xml:space="preserve">ensure that the Board operates in line with the Code for Sports Governance, and that it </w:t>
      </w:r>
      <w:r w:rsidR="00E87E7E" w:rsidRPr="00CB0C28">
        <w:rPr>
          <w:rFonts w:ascii="Arial" w:hAnsi="Arial" w:cs="Arial"/>
        </w:rPr>
        <w:t>demonstrates</w:t>
      </w:r>
      <w:r w:rsidRPr="00CB0C28">
        <w:rPr>
          <w:rFonts w:ascii="Arial" w:hAnsi="Arial" w:cs="Arial"/>
        </w:rPr>
        <w:t xml:space="preserve"> </w:t>
      </w:r>
      <w:r w:rsidR="00466A4D" w:rsidRPr="00CB0C28">
        <w:rPr>
          <w:rFonts w:ascii="Arial" w:hAnsi="Arial" w:cs="Arial"/>
        </w:rPr>
        <w:t xml:space="preserve">the </w:t>
      </w:r>
      <w:r w:rsidRPr="00CB0C28">
        <w:rPr>
          <w:rFonts w:ascii="Arial" w:hAnsi="Arial" w:cs="Arial"/>
        </w:rPr>
        <w:t>high</w:t>
      </w:r>
      <w:r w:rsidR="00466A4D" w:rsidRPr="00CB0C28">
        <w:rPr>
          <w:rFonts w:ascii="Arial" w:hAnsi="Arial" w:cs="Arial"/>
        </w:rPr>
        <w:t>est</w:t>
      </w:r>
      <w:r w:rsidRPr="00CB0C28">
        <w:rPr>
          <w:rFonts w:ascii="Arial" w:hAnsi="Arial" w:cs="Arial"/>
        </w:rPr>
        <w:t xml:space="preserve"> standards of integrity at all times.</w:t>
      </w:r>
    </w:p>
    <w:p w14:paraId="28F0AC11" w14:textId="77777777" w:rsidR="00CB0C28" w:rsidRPr="00CB0C28" w:rsidRDefault="00CB0C28" w:rsidP="00CB0C28">
      <w:pPr>
        <w:pStyle w:val="ListParagraph"/>
        <w:spacing w:before="240"/>
        <w:ind w:left="360"/>
        <w:rPr>
          <w:rFonts w:ascii="Arial" w:hAnsi="Arial" w:cs="Arial"/>
        </w:rPr>
      </w:pPr>
    </w:p>
    <w:p w14:paraId="3405C984" w14:textId="6CAED635" w:rsidR="00CB0C28" w:rsidRDefault="00287485" w:rsidP="00CB0C28">
      <w:pPr>
        <w:pStyle w:val="ListParagraph"/>
        <w:numPr>
          <w:ilvl w:val="0"/>
          <w:numId w:val="22"/>
        </w:numPr>
        <w:rPr>
          <w:rFonts w:ascii="Arial" w:hAnsi="Arial" w:cs="Arial"/>
        </w:rPr>
      </w:pPr>
      <w:r w:rsidRPr="00CB0C28">
        <w:rPr>
          <w:rFonts w:ascii="Arial" w:hAnsi="Arial" w:cs="Arial"/>
        </w:rPr>
        <w:t xml:space="preserve">To ensure that the Board is effective in discussing and setting the company’s strategic direction </w:t>
      </w:r>
      <w:r w:rsidR="00466A4D" w:rsidRPr="00CB0C28">
        <w:rPr>
          <w:rFonts w:ascii="Arial" w:hAnsi="Arial" w:cs="Arial"/>
        </w:rPr>
        <w:t>in delivering</w:t>
      </w:r>
      <w:r w:rsidRPr="00CB0C28">
        <w:rPr>
          <w:rFonts w:ascii="Arial" w:hAnsi="Arial" w:cs="Arial"/>
        </w:rPr>
        <w:t xml:space="preserve"> the </w:t>
      </w:r>
      <w:r w:rsidR="00466A4D" w:rsidRPr="00CB0C28">
        <w:rPr>
          <w:rFonts w:ascii="Arial" w:hAnsi="Arial" w:cs="Arial"/>
        </w:rPr>
        <w:t xml:space="preserve">2019 </w:t>
      </w:r>
      <w:r w:rsidRPr="00CB0C28">
        <w:rPr>
          <w:rFonts w:ascii="Arial" w:hAnsi="Arial" w:cs="Arial"/>
        </w:rPr>
        <w:t xml:space="preserve">World </w:t>
      </w:r>
      <w:r w:rsidR="00466A4D" w:rsidRPr="00CB0C28">
        <w:rPr>
          <w:rFonts w:ascii="Arial" w:hAnsi="Arial" w:cs="Arial"/>
        </w:rPr>
        <w:t xml:space="preserve">Road </w:t>
      </w:r>
      <w:r w:rsidRPr="00CB0C28">
        <w:rPr>
          <w:rFonts w:ascii="Arial" w:hAnsi="Arial" w:cs="Arial"/>
        </w:rPr>
        <w:t>Championships.</w:t>
      </w:r>
    </w:p>
    <w:p w14:paraId="33A75B9F" w14:textId="77777777" w:rsidR="00CB0C28" w:rsidRPr="00CB0C28" w:rsidRDefault="00CB0C28" w:rsidP="00CB0C28">
      <w:pPr>
        <w:pStyle w:val="ListParagraph"/>
        <w:spacing w:before="240"/>
        <w:ind w:left="360"/>
        <w:rPr>
          <w:rFonts w:ascii="Arial" w:hAnsi="Arial" w:cs="Arial"/>
        </w:rPr>
      </w:pPr>
    </w:p>
    <w:p w14:paraId="0C0615CB" w14:textId="1F588CE3" w:rsidR="00CB0C28" w:rsidRDefault="00EA0FB2" w:rsidP="00CB0C28">
      <w:pPr>
        <w:pStyle w:val="ListParagraph"/>
        <w:numPr>
          <w:ilvl w:val="0"/>
          <w:numId w:val="22"/>
        </w:numPr>
        <w:spacing w:before="240"/>
        <w:rPr>
          <w:rFonts w:ascii="Arial" w:hAnsi="Arial" w:cs="Arial"/>
        </w:rPr>
      </w:pPr>
      <w:r w:rsidRPr="00CB0C28">
        <w:rPr>
          <w:rFonts w:ascii="Arial" w:hAnsi="Arial" w:cs="Arial"/>
        </w:rPr>
        <w:t xml:space="preserve">To act as a member of the Board, offering guidance, support, expertise and an objective perspective on the key matters of strategy, governance, commercial and financial affairs, and risk management. </w:t>
      </w:r>
    </w:p>
    <w:p w14:paraId="58F741BC" w14:textId="77777777" w:rsidR="008157D4" w:rsidRPr="008157D4" w:rsidRDefault="008157D4" w:rsidP="008157D4">
      <w:pPr>
        <w:pStyle w:val="ListParagraph"/>
        <w:rPr>
          <w:rFonts w:ascii="Arial" w:hAnsi="Arial" w:cs="Arial"/>
        </w:rPr>
      </w:pPr>
    </w:p>
    <w:p w14:paraId="3B7A2C03" w14:textId="2A540F61" w:rsidR="008157D4" w:rsidRDefault="008157D4" w:rsidP="00CB0C28">
      <w:pPr>
        <w:pStyle w:val="ListParagraph"/>
        <w:numPr>
          <w:ilvl w:val="0"/>
          <w:numId w:val="22"/>
        </w:numPr>
        <w:spacing w:before="240"/>
        <w:rPr>
          <w:rFonts w:ascii="Arial" w:hAnsi="Arial" w:cs="Arial"/>
        </w:rPr>
      </w:pPr>
      <w:r>
        <w:rPr>
          <w:rFonts w:ascii="Arial" w:hAnsi="Arial" w:cs="Arial"/>
        </w:rPr>
        <w:t xml:space="preserve">To sit on specialist sub-groups of the Board as appropriate and agreed, particularly in respect of the specific skills and experience that </w:t>
      </w:r>
      <w:r w:rsidR="0057299C">
        <w:rPr>
          <w:rFonts w:ascii="Arial" w:hAnsi="Arial" w:cs="Arial"/>
        </w:rPr>
        <w:t>each</w:t>
      </w:r>
      <w:r>
        <w:rPr>
          <w:rFonts w:ascii="Arial" w:hAnsi="Arial" w:cs="Arial"/>
        </w:rPr>
        <w:t xml:space="preserve"> independent </w:t>
      </w:r>
      <w:r w:rsidR="0057299C">
        <w:rPr>
          <w:rFonts w:ascii="Arial" w:hAnsi="Arial" w:cs="Arial"/>
        </w:rPr>
        <w:t>director</w:t>
      </w:r>
      <w:r>
        <w:rPr>
          <w:rFonts w:ascii="Arial" w:hAnsi="Arial" w:cs="Arial"/>
        </w:rPr>
        <w:t xml:space="preserve"> bring</w:t>
      </w:r>
      <w:r w:rsidR="0057299C">
        <w:rPr>
          <w:rFonts w:ascii="Arial" w:hAnsi="Arial" w:cs="Arial"/>
        </w:rPr>
        <w:t>s</w:t>
      </w:r>
      <w:r>
        <w:rPr>
          <w:rFonts w:ascii="Arial" w:hAnsi="Arial" w:cs="Arial"/>
        </w:rPr>
        <w:t>.</w:t>
      </w:r>
    </w:p>
    <w:p w14:paraId="4C398022" w14:textId="77777777" w:rsidR="00CB0C28" w:rsidRPr="00CB0C28" w:rsidRDefault="00CB0C28" w:rsidP="00CB0C28">
      <w:pPr>
        <w:pStyle w:val="ListParagraph"/>
        <w:spacing w:before="240"/>
        <w:ind w:left="360"/>
        <w:rPr>
          <w:rFonts w:ascii="Arial" w:hAnsi="Arial" w:cs="Arial"/>
        </w:rPr>
      </w:pPr>
    </w:p>
    <w:p w14:paraId="1445D9FC" w14:textId="77777777" w:rsidR="008157D4" w:rsidRDefault="008157D4" w:rsidP="008157D4">
      <w:pPr>
        <w:pStyle w:val="ListParagraph"/>
        <w:numPr>
          <w:ilvl w:val="0"/>
          <w:numId w:val="22"/>
        </w:numPr>
        <w:spacing w:before="240"/>
        <w:rPr>
          <w:rFonts w:ascii="Arial" w:hAnsi="Arial" w:cs="Arial"/>
        </w:rPr>
      </w:pPr>
      <w:r w:rsidRPr="00CB0C28">
        <w:rPr>
          <w:rFonts w:ascii="Arial" w:hAnsi="Arial" w:cs="Arial"/>
        </w:rPr>
        <w:t xml:space="preserve">To play a key part in the decision-making process on strategic and governance issues  </w:t>
      </w:r>
    </w:p>
    <w:p w14:paraId="56C860ED" w14:textId="77777777" w:rsidR="008157D4" w:rsidRDefault="008157D4" w:rsidP="008157D4">
      <w:pPr>
        <w:pStyle w:val="ListParagraph"/>
        <w:spacing w:before="240"/>
        <w:ind w:left="360"/>
        <w:rPr>
          <w:rFonts w:ascii="Arial" w:hAnsi="Arial" w:cs="Arial"/>
        </w:rPr>
      </w:pPr>
    </w:p>
    <w:p w14:paraId="603B4FC5" w14:textId="77777777" w:rsidR="008157D4" w:rsidRPr="00CB0C28" w:rsidRDefault="008157D4" w:rsidP="008157D4">
      <w:pPr>
        <w:pStyle w:val="ListParagraph"/>
        <w:numPr>
          <w:ilvl w:val="0"/>
          <w:numId w:val="22"/>
        </w:numPr>
        <w:spacing w:before="240"/>
        <w:rPr>
          <w:rFonts w:ascii="Arial" w:hAnsi="Arial" w:cs="Arial"/>
        </w:rPr>
      </w:pPr>
      <w:r w:rsidRPr="00CB0C28">
        <w:rPr>
          <w:rFonts w:ascii="Arial" w:hAnsi="Arial" w:cs="Arial"/>
        </w:rPr>
        <w:t>To ensure that the organisation is run in a transparent and equitable manner</w:t>
      </w:r>
    </w:p>
    <w:p w14:paraId="5E701314" w14:textId="77777777" w:rsidR="008157D4" w:rsidRDefault="008157D4" w:rsidP="008157D4">
      <w:pPr>
        <w:pStyle w:val="ListParagraph"/>
        <w:spacing w:before="240"/>
        <w:ind w:left="360"/>
        <w:rPr>
          <w:rFonts w:ascii="Arial" w:hAnsi="Arial" w:cs="Arial"/>
        </w:rPr>
      </w:pPr>
    </w:p>
    <w:p w14:paraId="0C98D04B" w14:textId="77777777" w:rsidR="008157D4" w:rsidRDefault="008157D4" w:rsidP="008157D4">
      <w:pPr>
        <w:pStyle w:val="ListParagraph"/>
        <w:numPr>
          <w:ilvl w:val="0"/>
          <w:numId w:val="22"/>
        </w:numPr>
        <w:spacing w:before="240"/>
        <w:rPr>
          <w:rFonts w:ascii="Arial" w:hAnsi="Arial" w:cs="Arial"/>
        </w:rPr>
      </w:pPr>
      <w:r w:rsidRPr="00CB0C28">
        <w:rPr>
          <w:rFonts w:ascii="Arial" w:hAnsi="Arial" w:cs="Arial"/>
        </w:rPr>
        <w:t>To act in accordance with the Board of Directors’ Code of Conduct at all times </w:t>
      </w:r>
    </w:p>
    <w:p w14:paraId="5D7B818B" w14:textId="77777777" w:rsidR="008157D4" w:rsidRDefault="008157D4" w:rsidP="008157D4">
      <w:pPr>
        <w:pStyle w:val="ListParagraph"/>
        <w:spacing w:before="240"/>
        <w:ind w:left="360"/>
        <w:rPr>
          <w:rFonts w:ascii="Arial" w:hAnsi="Arial" w:cs="Arial"/>
        </w:rPr>
      </w:pPr>
    </w:p>
    <w:p w14:paraId="6625A974" w14:textId="77777777" w:rsidR="008157D4" w:rsidRPr="00CB0C28" w:rsidRDefault="008157D4" w:rsidP="008157D4">
      <w:pPr>
        <w:pStyle w:val="ListParagraph"/>
        <w:numPr>
          <w:ilvl w:val="0"/>
          <w:numId w:val="22"/>
        </w:numPr>
        <w:spacing w:before="240"/>
        <w:rPr>
          <w:rFonts w:ascii="Arial" w:hAnsi="Arial" w:cs="Arial"/>
        </w:rPr>
      </w:pPr>
      <w:r w:rsidRPr="00CB0C28">
        <w:rPr>
          <w:rFonts w:ascii="Arial" w:hAnsi="Arial" w:cs="Arial"/>
        </w:rPr>
        <w:t xml:space="preserve">To </w:t>
      </w:r>
      <w:r>
        <w:rPr>
          <w:rFonts w:ascii="Arial" w:hAnsi="Arial" w:cs="Arial"/>
        </w:rPr>
        <w:t xml:space="preserve">help </w:t>
      </w:r>
      <w:r w:rsidRPr="00CB0C28">
        <w:rPr>
          <w:rFonts w:ascii="Arial" w:hAnsi="Arial" w:cs="Arial"/>
        </w:rPr>
        <w:t>identify and manage any conflicts of interest that might arise within the Board.</w:t>
      </w:r>
    </w:p>
    <w:p w14:paraId="4DE2BFED" w14:textId="77777777" w:rsidR="008157D4" w:rsidRDefault="008157D4" w:rsidP="008157D4">
      <w:pPr>
        <w:pStyle w:val="ListParagraph"/>
        <w:spacing w:before="240"/>
        <w:ind w:left="360"/>
        <w:rPr>
          <w:rFonts w:ascii="Arial" w:hAnsi="Arial" w:cs="Arial"/>
        </w:rPr>
      </w:pPr>
    </w:p>
    <w:p w14:paraId="0EE9B972" w14:textId="77777777" w:rsidR="008157D4" w:rsidRPr="00EA397D" w:rsidRDefault="008157D4" w:rsidP="008157D4">
      <w:pPr>
        <w:pStyle w:val="ListParagraph"/>
        <w:numPr>
          <w:ilvl w:val="0"/>
          <w:numId w:val="22"/>
        </w:numPr>
        <w:spacing w:before="240"/>
        <w:rPr>
          <w:rFonts w:ascii="Arial" w:hAnsi="Arial" w:cs="Arial"/>
        </w:rPr>
      </w:pPr>
      <w:r w:rsidRPr="00EA397D">
        <w:rPr>
          <w:rFonts w:ascii="Arial" w:hAnsi="Arial" w:cs="Arial"/>
        </w:rPr>
        <w:t>To offer advice and guidance in a consultative capacity to the executive as required, helping to ensure that the organisation has a robust, workable and viable operational strategy, and monitor</w:t>
      </w:r>
      <w:r>
        <w:rPr>
          <w:rFonts w:ascii="Arial" w:hAnsi="Arial" w:cs="Arial"/>
        </w:rPr>
        <w:t>ing</w:t>
      </w:r>
      <w:r w:rsidRPr="00EA397D">
        <w:rPr>
          <w:rFonts w:ascii="Arial" w:hAnsi="Arial" w:cs="Arial"/>
        </w:rPr>
        <w:t xml:space="preserve"> the performance of the organisation </w:t>
      </w:r>
      <w:r>
        <w:rPr>
          <w:rFonts w:ascii="Arial" w:hAnsi="Arial" w:cs="Arial"/>
        </w:rPr>
        <w:t>(</w:t>
      </w:r>
      <w:r w:rsidRPr="00EA397D">
        <w:rPr>
          <w:rFonts w:ascii="Arial" w:hAnsi="Arial" w:cs="Arial"/>
        </w:rPr>
        <w:t>and the executive management</w:t>
      </w:r>
      <w:r>
        <w:rPr>
          <w:rFonts w:ascii="Arial" w:hAnsi="Arial" w:cs="Arial"/>
        </w:rPr>
        <w:t>) against that strategy.</w:t>
      </w:r>
    </w:p>
    <w:p w14:paraId="377C15CB" w14:textId="77777777" w:rsidR="008157D4" w:rsidRDefault="008157D4" w:rsidP="008157D4">
      <w:pPr>
        <w:pStyle w:val="ListParagraph"/>
        <w:spacing w:before="240"/>
        <w:ind w:left="360"/>
        <w:rPr>
          <w:rFonts w:ascii="Arial" w:hAnsi="Arial" w:cs="Arial"/>
        </w:rPr>
      </w:pPr>
    </w:p>
    <w:p w14:paraId="2E5CDC3F" w14:textId="6F2E26AB" w:rsidR="008157D4" w:rsidRPr="00CB0C28" w:rsidRDefault="008157D4" w:rsidP="008157D4">
      <w:pPr>
        <w:pStyle w:val="ListParagraph"/>
        <w:numPr>
          <w:ilvl w:val="0"/>
          <w:numId w:val="22"/>
        </w:numPr>
        <w:spacing w:before="240"/>
        <w:rPr>
          <w:rFonts w:ascii="Arial" w:hAnsi="Arial" w:cs="Arial"/>
        </w:rPr>
      </w:pPr>
      <w:r w:rsidRPr="00CB0C28">
        <w:rPr>
          <w:rFonts w:ascii="Arial" w:hAnsi="Arial" w:cs="Arial"/>
        </w:rPr>
        <w:t>To maintain positive relationships with major external stakeholders.</w:t>
      </w:r>
    </w:p>
    <w:p w14:paraId="499DD6ED" w14:textId="77777777" w:rsidR="00CB0C28" w:rsidRDefault="00CB0C28" w:rsidP="00CB0C28">
      <w:pPr>
        <w:pStyle w:val="ListParagraph"/>
        <w:spacing w:before="240"/>
        <w:ind w:left="360"/>
        <w:rPr>
          <w:rFonts w:ascii="Arial" w:hAnsi="Arial" w:cs="Arial"/>
        </w:rPr>
      </w:pPr>
    </w:p>
    <w:p w14:paraId="7ED8F9C0" w14:textId="382218FF" w:rsidR="00C14B4D" w:rsidRDefault="00FD0F3D" w:rsidP="00F016F8">
      <w:pPr>
        <w:pStyle w:val="Default"/>
        <w:pageBreakBefore/>
        <w:rPr>
          <w:sz w:val="22"/>
          <w:szCs w:val="22"/>
        </w:rPr>
      </w:pPr>
      <w:r>
        <w:rPr>
          <w:b/>
          <w:bCs/>
          <w:sz w:val="22"/>
          <w:szCs w:val="22"/>
        </w:rPr>
        <w:lastRenderedPageBreak/>
        <w:t>K</w:t>
      </w:r>
      <w:r w:rsidR="001F1CF3">
        <w:rPr>
          <w:b/>
          <w:bCs/>
          <w:sz w:val="22"/>
          <w:szCs w:val="22"/>
        </w:rPr>
        <w:t>EY</w:t>
      </w:r>
      <w:r w:rsidR="00F016F8">
        <w:rPr>
          <w:b/>
          <w:bCs/>
          <w:sz w:val="22"/>
          <w:szCs w:val="22"/>
        </w:rPr>
        <w:t xml:space="preserve"> RELATIONSHIPS: </w:t>
      </w:r>
    </w:p>
    <w:p w14:paraId="64F23F4C" w14:textId="77777777" w:rsidR="00C14B4D" w:rsidRDefault="00C14B4D" w:rsidP="00C14B4D">
      <w:pPr>
        <w:pStyle w:val="Default"/>
        <w:spacing w:after="27"/>
        <w:rPr>
          <w:sz w:val="22"/>
          <w:szCs w:val="22"/>
        </w:rPr>
      </w:pPr>
    </w:p>
    <w:p w14:paraId="195A86BF" w14:textId="40F008CE" w:rsidR="00BA5C9C" w:rsidRDefault="00BA5C9C" w:rsidP="00293EDC">
      <w:pPr>
        <w:pStyle w:val="Default"/>
        <w:numPr>
          <w:ilvl w:val="0"/>
          <w:numId w:val="5"/>
        </w:numPr>
        <w:spacing w:after="27"/>
        <w:rPr>
          <w:sz w:val="22"/>
          <w:szCs w:val="22"/>
        </w:rPr>
      </w:pPr>
      <w:r>
        <w:rPr>
          <w:sz w:val="22"/>
          <w:szCs w:val="22"/>
        </w:rPr>
        <w:t xml:space="preserve">Chair of the Board </w:t>
      </w:r>
    </w:p>
    <w:p w14:paraId="3C732CE3" w14:textId="77777777" w:rsidR="00F016F8" w:rsidRPr="00293EDC" w:rsidRDefault="00C14B4D" w:rsidP="00293EDC">
      <w:pPr>
        <w:pStyle w:val="Default"/>
        <w:numPr>
          <w:ilvl w:val="0"/>
          <w:numId w:val="5"/>
        </w:numPr>
        <w:spacing w:after="27"/>
        <w:rPr>
          <w:sz w:val="22"/>
          <w:szCs w:val="22"/>
        </w:rPr>
      </w:pPr>
      <w:r>
        <w:rPr>
          <w:sz w:val="22"/>
          <w:szCs w:val="22"/>
        </w:rPr>
        <w:t>Board of Directors</w:t>
      </w:r>
    </w:p>
    <w:p w14:paraId="298DD7FC" w14:textId="77777777" w:rsidR="00F016F8" w:rsidRPr="00293EDC" w:rsidRDefault="00C14B4D" w:rsidP="00293EDC">
      <w:pPr>
        <w:pStyle w:val="Default"/>
        <w:numPr>
          <w:ilvl w:val="0"/>
          <w:numId w:val="5"/>
        </w:numPr>
        <w:spacing w:after="27"/>
        <w:rPr>
          <w:sz w:val="22"/>
          <w:szCs w:val="22"/>
        </w:rPr>
      </w:pPr>
      <w:r>
        <w:rPr>
          <w:sz w:val="22"/>
          <w:szCs w:val="22"/>
        </w:rPr>
        <w:t>Executive Director and Senior Executive Team</w:t>
      </w:r>
    </w:p>
    <w:p w14:paraId="41A39804" w14:textId="77777777" w:rsidR="00F016F8" w:rsidRPr="00293EDC" w:rsidRDefault="00C14B4D" w:rsidP="00293EDC">
      <w:pPr>
        <w:pStyle w:val="Default"/>
        <w:numPr>
          <w:ilvl w:val="0"/>
          <w:numId w:val="5"/>
        </w:numPr>
        <w:spacing w:after="27"/>
        <w:rPr>
          <w:sz w:val="22"/>
          <w:szCs w:val="22"/>
        </w:rPr>
      </w:pPr>
      <w:r>
        <w:rPr>
          <w:sz w:val="22"/>
          <w:szCs w:val="22"/>
        </w:rPr>
        <w:t>UK Sport and Government</w:t>
      </w:r>
    </w:p>
    <w:p w14:paraId="3C0BB782" w14:textId="77777777" w:rsidR="00293EDC" w:rsidRDefault="00C14B4D" w:rsidP="00293EDC">
      <w:pPr>
        <w:pStyle w:val="Default"/>
        <w:numPr>
          <w:ilvl w:val="0"/>
          <w:numId w:val="5"/>
        </w:numPr>
        <w:rPr>
          <w:sz w:val="22"/>
          <w:szCs w:val="22"/>
        </w:rPr>
      </w:pPr>
      <w:r>
        <w:rPr>
          <w:sz w:val="22"/>
          <w:szCs w:val="22"/>
        </w:rPr>
        <w:t>British Cycling</w:t>
      </w:r>
    </w:p>
    <w:p w14:paraId="288BB8D7" w14:textId="77777777" w:rsidR="00CA33FF" w:rsidRDefault="00C14B4D" w:rsidP="00293EDC">
      <w:pPr>
        <w:pStyle w:val="Default"/>
        <w:numPr>
          <w:ilvl w:val="0"/>
          <w:numId w:val="5"/>
        </w:numPr>
        <w:rPr>
          <w:sz w:val="22"/>
          <w:szCs w:val="22"/>
        </w:rPr>
      </w:pPr>
      <w:r>
        <w:rPr>
          <w:sz w:val="22"/>
          <w:szCs w:val="22"/>
        </w:rPr>
        <w:t>Welcome to Yorkshire and Host Local Authorities</w:t>
      </w:r>
    </w:p>
    <w:p w14:paraId="534BFF32" w14:textId="258A05CB" w:rsidR="00CF441D" w:rsidRDefault="00CF441D" w:rsidP="00293EDC">
      <w:pPr>
        <w:pStyle w:val="Default"/>
        <w:numPr>
          <w:ilvl w:val="0"/>
          <w:numId w:val="5"/>
        </w:numPr>
        <w:rPr>
          <w:sz w:val="22"/>
          <w:szCs w:val="22"/>
        </w:rPr>
      </w:pPr>
      <w:r>
        <w:rPr>
          <w:sz w:val="22"/>
          <w:szCs w:val="22"/>
        </w:rPr>
        <w:t>UCI</w:t>
      </w:r>
    </w:p>
    <w:p w14:paraId="6CA23D1D" w14:textId="77777777" w:rsidR="00F016F8" w:rsidRDefault="00F016F8" w:rsidP="00F016F8">
      <w:pPr>
        <w:pStyle w:val="Default"/>
        <w:rPr>
          <w:sz w:val="22"/>
          <w:szCs w:val="22"/>
        </w:rPr>
      </w:pPr>
    </w:p>
    <w:p w14:paraId="270F7514" w14:textId="77777777" w:rsidR="00F016F8" w:rsidRDefault="00A76637" w:rsidP="00F016F8">
      <w:pPr>
        <w:pStyle w:val="Default"/>
        <w:rPr>
          <w:sz w:val="22"/>
          <w:szCs w:val="22"/>
        </w:rPr>
      </w:pPr>
      <w:r>
        <w:rPr>
          <w:b/>
          <w:bCs/>
          <w:sz w:val="22"/>
          <w:szCs w:val="22"/>
        </w:rPr>
        <w:t>PERSON SPECIFICATION</w:t>
      </w:r>
      <w:r w:rsidR="00F016F8">
        <w:rPr>
          <w:b/>
          <w:bCs/>
          <w:sz w:val="22"/>
          <w:szCs w:val="22"/>
        </w:rPr>
        <w:t xml:space="preserve">: </w:t>
      </w:r>
    </w:p>
    <w:p w14:paraId="170B3757" w14:textId="77777777" w:rsidR="00A76637" w:rsidRDefault="00A76637" w:rsidP="00F016F8">
      <w:pPr>
        <w:pStyle w:val="Default"/>
        <w:rPr>
          <w:sz w:val="22"/>
          <w:szCs w:val="22"/>
        </w:rPr>
      </w:pPr>
    </w:p>
    <w:p w14:paraId="1345DECC" w14:textId="1199E354" w:rsidR="00FD0F3D" w:rsidRPr="008157D4" w:rsidRDefault="00FD0F3D" w:rsidP="00FD0F3D">
      <w:pPr>
        <w:pStyle w:val="Default"/>
        <w:numPr>
          <w:ilvl w:val="0"/>
          <w:numId w:val="23"/>
        </w:numPr>
        <w:rPr>
          <w:b/>
          <w:sz w:val="22"/>
          <w:szCs w:val="22"/>
        </w:rPr>
      </w:pPr>
      <w:r w:rsidRPr="008157D4">
        <w:rPr>
          <w:b/>
          <w:sz w:val="22"/>
          <w:szCs w:val="22"/>
        </w:rPr>
        <w:t>While all applications will be welcome, the Board is particularly keen to hear from applicants with specific experience in: commercial income generation</w:t>
      </w:r>
      <w:r w:rsidRPr="008157D4">
        <w:rPr>
          <w:b/>
          <w:sz w:val="22"/>
          <w:szCs w:val="22"/>
          <w:lang w:val="en" w:eastAsia="en-GB"/>
        </w:rPr>
        <w:t xml:space="preserve">, marketing and promotion of major events, legal, and oversight of major events delivery (highways/outdoor </w:t>
      </w:r>
      <w:r w:rsidR="007969FE">
        <w:rPr>
          <w:b/>
          <w:sz w:val="22"/>
          <w:szCs w:val="22"/>
          <w:lang w:val="en" w:eastAsia="en-GB"/>
        </w:rPr>
        <w:t xml:space="preserve">events </w:t>
      </w:r>
      <w:r w:rsidRPr="008157D4">
        <w:rPr>
          <w:b/>
          <w:sz w:val="22"/>
          <w:szCs w:val="22"/>
          <w:lang w:val="en" w:eastAsia="en-GB"/>
        </w:rPr>
        <w:t>preferred).</w:t>
      </w:r>
    </w:p>
    <w:p w14:paraId="7A8100A3" w14:textId="77777777" w:rsidR="00FD0F3D" w:rsidRDefault="00FD0F3D" w:rsidP="00F016F8">
      <w:pPr>
        <w:pStyle w:val="Default"/>
        <w:rPr>
          <w:sz w:val="22"/>
          <w:szCs w:val="22"/>
        </w:rPr>
      </w:pPr>
    </w:p>
    <w:p w14:paraId="2456CB7D" w14:textId="77777777" w:rsidR="006A165C" w:rsidRDefault="00AC53E7" w:rsidP="006A165C">
      <w:pPr>
        <w:pStyle w:val="NoSpacing"/>
        <w:numPr>
          <w:ilvl w:val="0"/>
          <w:numId w:val="15"/>
        </w:numPr>
        <w:rPr>
          <w:rFonts w:ascii="Arial" w:hAnsi="Arial" w:cs="Arial"/>
        </w:rPr>
      </w:pPr>
      <w:r w:rsidRPr="006A165C">
        <w:rPr>
          <w:rFonts w:ascii="Arial" w:hAnsi="Arial" w:cs="Arial"/>
        </w:rPr>
        <w:t xml:space="preserve">A strategic and </w:t>
      </w:r>
      <w:r w:rsidRPr="006A165C">
        <w:rPr>
          <w:rFonts w:ascii="Arial" w:hAnsi="Arial" w:cs="Arial"/>
          <w:b/>
        </w:rPr>
        <w:t>collaborative</w:t>
      </w:r>
      <w:r w:rsidRPr="006A165C">
        <w:rPr>
          <w:rFonts w:ascii="Arial" w:hAnsi="Arial" w:cs="Arial"/>
        </w:rPr>
        <w:t xml:space="preserve"> approach to objective setting and decision-taking with the ability to facilitate focussed and relevant discussions</w:t>
      </w:r>
      <w:r w:rsidR="00D6235C" w:rsidRPr="006A165C">
        <w:rPr>
          <w:rFonts w:ascii="Arial" w:hAnsi="Arial" w:cs="Arial"/>
        </w:rPr>
        <w:t xml:space="preserve">. </w:t>
      </w:r>
    </w:p>
    <w:p w14:paraId="30C94DCE" w14:textId="77777777" w:rsidR="006A165C" w:rsidRPr="006A165C" w:rsidRDefault="006A165C" w:rsidP="006A165C">
      <w:pPr>
        <w:pStyle w:val="NoSpacing"/>
        <w:ind w:left="360"/>
        <w:rPr>
          <w:rFonts w:ascii="Arial" w:hAnsi="Arial" w:cs="Arial"/>
        </w:rPr>
      </w:pPr>
    </w:p>
    <w:p w14:paraId="35BAB80B" w14:textId="77777777" w:rsidR="006A165C" w:rsidRDefault="006A165C" w:rsidP="006A165C">
      <w:pPr>
        <w:pStyle w:val="NoSpacing"/>
        <w:numPr>
          <w:ilvl w:val="0"/>
          <w:numId w:val="15"/>
        </w:numPr>
        <w:rPr>
          <w:rFonts w:ascii="Arial" w:hAnsi="Arial" w:cs="Arial"/>
        </w:rPr>
      </w:pPr>
      <w:r w:rsidRPr="006A165C">
        <w:rPr>
          <w:rFonts w:ascii="Arial" w:hAnsi="Arial" w:cs="Arial"/>
        </w:rPr>
        <w:t xml:space="preserve">A strong understanding of non-executive </w:t>
      </w:r>
      <w:r w:rsidRPr="006A165C">
        <w:rPr>
          <w:rFonts w:ascii="Arial" w:hAnsi="Arial" w:cs="Arial"/>
          <w:b/>
        </w:rPr>
        <w:t>leadership</w:t>
      </w:r>
      <w:r w:rsidRPr="006A165C">
        <w:rPr>
          <w:rFonts w:ascii="Arial" w:hAnsi="Arial" w:cs="Arial"/>
        </w:rPr>
        <w:t>, delivering results within a complex operating environment</w:t>
      </w:r>
      <w:r>
        <w:rPr>
          <w:rFonts w:ascii="Arial" w:hAnsi="Arial" w:cs="Arial"/>
        </w:rPr>
        <w:t>.</w:t>
      </w:r>
    </w:p>
    <w:p w14:paraId="57336087" w14:textId="77777777" w:rsidR="006A165C" w:rsidRPr="006A165C" w:rsidRDefault="006A165C" w:rsidP="006A165C">
      <w:pPr>
        <w:pStyle w:val="NoSpacing"/>
        <w:ind w:left="360"/>
        <w:rPr>
          <w:rFonts w:ascii="Arial" w:hAnsi="Arial" w:cs="Arial"/>
        </w:rPr>
      </w:pPr>
    </w:p>
    <w:p w14:paraId="690AEF69" w14:textId="03E177BF" w:rsidR="006A165C" w:rsidRPr="006A165C" w:rsidRDefault="006A165C" w:rsidP="006A165C">
      <w:pPr>
        <w:pStyle w:val="NoSpacing"/>
        <w:numPr>
          <w:ilvl w:val="0"/>
          <w:numId w:val="15"/>
        </w:numPr>
        <w:rPr>
          <w:rFonts w:ascii="Arial" w:hAnsi="Arial" w:cs="Arial"/>
        </w:rPr>
      </w:pPr>
      <w:r w:rsidRPr="006A165C">
        <w:rPr>
          <w:rFonts w:ascii="Arial" w:hAnsi="Arial" w:cs="Arial"/>
        </w:rPr>
        <w:t xml:space="preserve">Proven experience of public life and of organisations where there are political interests. </w:t>
      </w:r>
      <w:r w:rsidR="00D6235C" w:rsidRPr="006A165C">
        <w:rPr>
          <w:rFonts w:ascii="Arial" w:hAnsi="Arial" w:cs="Arial"/>
        </w:rPr>
        <w:t xml:space="preserve">Able to negotiate outcomes and gain </w:t>
      </w:r>
      <w:r w:rsidR="00D6235C" w:rsidRPr="006A165C">
        <w:rPr>
          <w:rFonts w:ascii="Arial" w:hAnsi="Arial" w:cs="Arial"/>
          <w:b/>
        </w:rPr>
        <w:t>stakeholder</w:t>
      </w:r>
      <w:r w:rsidR="00D6235C" w:rsidRPr="006A165C">
        <w:rPr>
          <w:rFonts w:ascii="Arial" w:hAnsi="Arial" w:cs="Arial"/>
        </w:rPr>
        <w:t xml:space="preserve"> support for the board’s decisions</w:t>
      </w:r>
      <w:r>
        <w:rPr>
          <w:rFonts w:ascii="Arial" w:hAnsi="Arial" w:cs="Arial"/>
        </w:rPr>
        <w:t>.</w:t>
      </w:r>
    </w:p>
    <w:p w14:paraId="638F7D36" w14:textId="77777777" w:rsidR="006A165C" w:rsidRDefault="006A165C" w:rsidP="006A165C">
      <w:pPr>
        <w:pStyle w:val="NoSpacing"/>
        <w:ind w:left="360"/>
        <w:rPr>
          <w:rFonts w:ascii="Arial" w:hAnsi="Arial" w:cs="Arial"/>
        </w:rPr>
      </w:pPr>
    </w:p>
    <w:p w14:paraId="12C37A4E" w14:textId="77777777" w:rsidR="006A165C" w:rsidRPr="006A165C" w:rsidRDefault="00AC53E7" w:rsidP="006A165C">
      <w:pPr>
        <w:pStyle w:val="NoSpacing"/>
        <w:numPr>
          <w:ilvl w:val="0"/>
          <w:numId w:val="15"/>
        </w:numPr>
        <w:rPr>
          <w:rFonts w:ascii="Arial" w:hAnsi="Arial" w:cs="Arial"/>
        </w:rPr>
      </w:pPr>
      <w:r w:rsidRPr="006A165C">
        <w:rPr>
          <w:rFonts w:ascii="Arial" w:hAnsi="Arial" w:cs="Arial"/>
        </w:rPr>
        <w:t>Good know</w:t>
      </w:r>
      <w:r w:rsidR="00D6235C" w:rsidRPr="006A165C">
        <w:rPr>
          <w:rFonts w:ascii="Arial" w:hAnsi="Arial" w:cs="Arial"/>
        </w:rPr>
        <w:t>ledge of c</w:t>
      </w:r>
      <w:r w:rsidRPr="006A165C">
        <w:rPr>
          <w:rFonts w:ascii="Arial" w:hAnsi="Arial" w:cs="Arial"/>
        </w:rPr>
        <w:t xml:space="preserve">orporate </w:t>
      </w:r>
      <w:r w:rsidR="00D6235C" w:rsidRPr="006A165C">
        <w:rPr>
          <w:rFonts w:ascii="Arial" w:hAnsi="Arial" w:cs="Arial"/>
        </w:rPr>
        <w:t>and s</w:t>
      </w:r>
      <w:r w:rsidRPr="006A165C">
        <w:rPr>
          <w:rFonts w:ascii="Arial" w:hAnsi="Arial" w:cs="Arial"/>
        </w:rPr>
        <w:t xml:space="preserve">ports </w:t>
      </w:r>
      <w:r w:rsidR="00D6235C" w:rsidRPr="006A165C">
        <w:rPr>
          <w:rFonts w:ascii="Arial" w:hAnsi="Arial" w:cs="Arial"/>
          <w:b/>
        </w:rPr>
        <w:t>g</w:t>
      </w:r>
      <w:r w:rsidRPr="006A165C">
        <w:rPr>
          <w:rFonts w:ascii="Arial" w:hAnsi="Arial" w:cs="Arial"/>
          <w:b/>
        </w:rPr>
        <w:t>overnance</w:t>
      </w:r>
      <w:r w:rsidRPr="006A165C">
        <w:rPr>
          <w:rFonts w:ascii="Arial" w:hAnsi="Arial" w:cs="Arial"/>
        </w:rPr>
        <w:t xml:space="preserve"> </w:t>
      </w:r>
      <w:r w:rsidR="00D6235C" w:rsidRPr="006A165C">
        <w:rPr>
          <w:rFonts w:ascii="Arial" w:hAnsi="Arial" w:cs="Arial"/>
        </w:rPr>
        <w:t xml:space="preserve">board-level </w:t>
      </w:r>
      <w:r w:rsidRPr="006A165C">
        <w:rPr>
          <w:rFonts w:ascii="Arial" w:hAnsi="Arial" w:cs="Arial"/>
        </w:rPr>
        <w:t>responsibilities, and accustomed to the principles of public sector propriety, regularity and accountability.</w:t>
      </w:r>
      <w:r w:rsidR="006A165C" w:rsidRPr="006A165C">
        <w:rPr>
          <w:rFonts w:ascii="Arial" w:hAnsi="Arial" w:cs="Arial"/>
        </w:rPr>
        <w:t xml:space="preserve"> Able to ‘lead from the front’ in terms of demonstrating the highest standards of integrity at all times.</w:t>
      </w:r>
    </w:p>
    <w:p w14:paraId="7037B536" w14:textId="77777777" w:rsidR="006A165C" w:rsidRDefault="006A165C" w:rsidP="006A165C">
      <w:pPr>
        <w:pStyle w:val="NoSpacing"/>
        <w:ind w:left="360"/>
        <w:rPr>
          <w:rFonts w:ascii="Arial" w:hAnsi="Arial" w:cs="Arial"/>
        </w:rPr>
      </w:pPr>
    </w:p>
    <w:p w14:paraId="0D6186C9" w14:textId="77777777" w:rsidR="006A165C" w:rsidRPr="006A165C" w:rsidRDefault="00D6235C" w:rsidP="006A165C">
      <w:pPr>
        <w:pStyle w:val="NoSpacing"/>
        <w:numPr>
          <w:ilvl w:val="0"/>
          <w:numId w:val="15"/>
        </w:numPr>
        <w:rPr>
          <w:rFonts w:ascii="Arial" w:hAnsi="Arial" w:cs="Arial"/>
        </w:rPr>
      </w:pPr>
      <w:r w:rsidRPr="006A165C">
        <w:rPr>
          <w:rFonts w:ascii="Arial" w:hAnsi="Arial" w:cs="Arial"/>
          <w:b/>
        </w:rPr>
        <w:t>Passionate</w:t>
      </w:r>
      <w:r w:rsidRPr="006A165C">
        <w:rPr>
          <w:rFonts w:ascii="Arial" w:hAnsi="Arial" w:cs="Arial"/>
        </w:rPr>
        <w:t xml:space="preserve"> about the success of the event and able to demonstrate a strong affinity to the sport and/or region.</w:t>
      </w:r>
    </w:p>
    <w:p w14:paraId="717C8656" w14:textId="77777777" w:rsidR="006A165C" w:rsidRDefault="006A165C" w:rsidP="006A165C">
      <w:pPr>
        <w:pStyle w:val="NoSpacing"/>
        <w:ind w:left="360"/>
        <w:rPr>
          <w:rFonts w:ascii="Arial" w:hAnsi="Arial" w:cs="Arial"/>
        </w:rPr>
      </w:pPr>
    </w:p>
    <w:p w14:paraId="513A8FB8" w14:textId="34FCAABD" w:rsidR="00D6235C" w:rsidRPr="006A165C" w:rsidRDefault="00942A08" w:rsidP="006A165C">
      <w:pPr>
        <w:pStyle w:val="NoSpacing"/>
        <w:numPr>
          <w:ilvl w:val="0"/>
          <w:numId w:val="15"/>
        </w:numPr>
        <w:rPr>
          <w:rFonts w:ascii="Arial" w:hAnsi="Arial" w:cs="Arial"/>
        </w:rPr>
      </w:pPr>
      <w:r w:rsidRPr="006A165C">
        <w:rPr>
          <w:rFonts w:ascii="Arial" w:hAnsi="Arial" w:cs="Arial"/>
        </w:rPr>
        <w:t xml:space="preserve">Experience of </w:t>
      </w:r>
      <w:r w:rsidR="00D817EC" w:rsidRPr="00D817EC">
        <w:rPr>
          <w:rFonts w:ascii="Arial" w:hAnsi="Arial" w:cs="Arial"/>
        </w:rPr>
        <w:t>being a</w:t>
      </w:r>
      <w:r w:rsidR="00D817EC">
        <w:rPr>
          <w:rFonts w:ascii="Arial" w:hAnsi="Arial" w:cs="Arial"/>
          <w:b/>
        </w:rPr>
        <w:t xml:space="preserve"> </w:t>
      </w:r>
      <w:r w:rsidR="00D817EC" w:rsidRPr="00D817EC">
        <w:rPr>
          <w:rFonts w:ascii="Arial" w:hAnsi="Arial" w:cs="Arial"/>
          <w:b/>
        </w:rPr>
        <w:t>member of</w:t>
      </w:r>
      <w:r w:rsidRPr="00D817EC">
        <w:rPr>
          <w:rFonts w:ascii="Arial" w:hAnsi="Arial" w:cs="Arial"/>
          <w:b/>
        </w:rPr>
        <w:t xml:space="preserve"> </w:t>
      </w:r>
      <w:r w:rsidR="00D6235C" w:rsidRPr="00D817EC">
        <w:rPr>
          <w:rFonts w:ascii="Arial" w:hAnsi="Arial" w:cs="Arial"/>
          <w:b/>
        </w:rPr>
        <w:t>b</w:t>
      </w:r>
      <w:r w:rsidRPr="00D817EC">
        <w:rPr>
          <w:rFonts w:ascii="Arial" w:hAnsi="Arial" w:cs="Arial"/>
          <w:b/>
        </w:rPr>
        <w:t>oards</w:t>
      </w:r>
      <w:r w:rsidRPr="006A165C">
        <w:rPr>
          <w:rFonts w:ascii="Arial" w:hAnsi="Arial" w:cs="Arial"/>
        </w:rPr>
        <w:t xml:space="preserve"> of companies </w:t>
      </w:r>
      <w:r w:rsidR="00D6235C" w:rsidRPr="006A165C">
        <w:rPr>
          <w:rFonts w:ascii="Arial" w:hAnsi="Arial" w:cs="Arial"/>
        </w:rPr>
        <w:t>(</w:t>
      </w:r>
      <w:r w:rsidRPr="006A165C">
        <w:rPr>
          <w:rFonts w:ascii="Arial" w:hAnsi="Arial" w:cs="Arial"/>
        </w:rPr>
        <w:t>or events</w:t>
      </w:r>
      <w:r w:rsidR="00D6235C" w:rsidRPr="006A165C">
        <w:rPr>
          <w:rFonts w:ascii="Arial" w:hAnsi="Arial" w:cs="Arial"/>
        </w:rPr>
        <w:t xml:space="preserve">) of comparable size, and experience in successfully setting and implementing strategy </w:t>
      </w:r>
      <w:r w:rsidR="0037004F">
        <w:rPr>
          <w:rFonts w:ascii="Arial" w:hAnsi="Arial" w:cs="Arial"/>
        </w:rPr>
        <w:t>and managing risk in</w:t>
      </w:r>
      <w:r w:rsidR="00D6235C" w:rsidRPr="006A165C">
        <w:rPr>
          <w:rFonts w:ascii="Arial" w:hAnsi="Arial" w:cs="Arial"/>
        </w:rPr>
        <w:t xml:space="preserve"> those organisations.</w:t>
      </w:r>
    </w:p>
    <w:p w14:paraId="4EA8770F" w14:textId="77777777" w:rsidR="006A165C" w:rsidRDefault="006A165C" w:rsidP="006A165C">
      <w:pPr>
        <w:pStyle w:val="NoSpacing"/>
        <w:ind w:left="360"/>
        <w:rPr>
          <w:rFonts w:ascii="Arial" w:hAnsi="Arial" w:cs="Arial"/>
        </w:rPr>
      </w:pPr>
    </w:p>
    <w:p w14:paraId="2FEC65E6" w14:textId="77777777" w:rsidR="006A165C" w:rsidRPr="006A165C" w:rsidRDefault="00F016F8" w:rsidP="006A165C">
      <w:pPr>
        <w:pStyle w:val="NoSpacing"/>
        <w:numPr>
          <w:ilvl w:val="0"/>
          <w:numId w:val="15"/>
        </w:numPr>
        <w:rPr>
          <w:rFonts w:ascii="Arial" w:hAnsi="Arial" w:cs="Arial"/>
        </w:rPr>
      </w:pPr>
      <w:r w:rsidRPr="006A165C">
        <w:rPr>
          <w:rFonts w:ascii="Arial" w:hAnsi="Arial" w:cs="Arial"/>
        </w:rPr>
        <w:t>Evidence of</w:t>
      </w:r>
      <w:r w:rsidR="00D6235C" w:rsidRPr="006A165C">
        <w:rPr>
          <w:rFonts w:ascii="Arial" w:hAnsi="Arial" w:cs="Arial"/>
        </w:rPr>
        <w:t xml:space="preserve"> </w:t>
      </w:r>
      <w:r w:rsidR="00D6235C" w:rsidRPr="006A165C">
        <w:rPr>
          <w:rFonts w:ascii="Arial" w:hAnsi="Arial" w:cs="Arial"/>
          <w:b/>
        </w:rPr>
        <w:t>success</w:t>
      </w:r>
      <w:r w:rsidR="00D6235C" w:rsidRPr="006A165C">
        <w:rPr>
          <w:rFonts w:ascii="Arial" w:hAnsi="Arial" w:cs="Arial"/>
        </w:rPr>
        <w:t xml:space="preserve"> in your chosen career, good all-</w:t>
      </w:r>
      <w:r w:rsidRPr="006A165C">
        <w:rPr>
          <w:rFonts w:ascii="Arial" w:hAnsi="Arial" w:cs="Arial"/>
        </w:rPr>
        <w:t xml:space="preserve">round business acumen with proven experience, skills and knowledge of the requirements to lead a successful </w:t>
      </w:r>
      <w:r w:rsidR="00A76637" w:rsidRPr="006A165C">
        <w:rPr>
          <w:rFonts w:ascii="Arial" w:hAnsi="Arial" w:cs="Arial"/>
        </w:rPr>
        <w:t>company</w:t>
      </w:r>
      <w:r w:rsidR="0051660A" w:rsidRPr="006A165C">
        <w:rPr>
          <w:rFonts w:ascii="Arial" w:hAnsi="Arial" w:cs="Arial"/>
        </w:rPr>
        <w:t>.</w:t>
      </w:r>
    </w:p>
    <w:p w14:paraId="1B0DEE2A" w14:textId="77777777" w:rsidR="006A165C" w:rsidRPr="006A165C" w:rsidRDefault="006A165C" w:rsidP="006A165C">
      <w:pPr>
        <w:pStyle w:val="NoSpacing"/>
        <w:ind w:left="360"/>
        <w:rPr>
          <w:rFonts w:ascii="Arial" w:hAnsi="Arial" w:cs="Arial"/>
        </w:rPr>
      </w:pPr>
    </w:p>
    <w:p w14:paraId="00769149" w14:textId="77777777" w:rsidR="00A76637" w:rsidRPr="006A165C" w:rsidRDefault="00A76637" w:rsidP="006A165C">
      <w:pPr>
        <w:pStyle w:val="NoSpacing"/>
        <w:numPr>
          <w:ilvl w:val="0"/>
          <w:numId w:val="15"/>
        </w:numPr>
        <w:rPr>
          <w:rFonts w:ascii="Arial" w:hAnsi="Arial" w:cs="Arial"/>
        </w:rPr>
      </w:pPr>
      <w:r w:rsidRPr="006A165C">
        <w:rPr>
          <w:rFonts w:ascii="Arial" w:hAnsi="Arial" w:cs="Arial"/>
        </w:rPr>
        <w:t xml:space="preserve">Tenacious and diplomatic, with a strong track record of </w:t>
      </w:r>
      <w:r w:rsidRPr="006A165C">
        <w:rPr>
          <w:rFonts w:ascii="Arial" w:hAnsi="Arial" w:cs="Arial"/>
          <w:b/>
        </w:rPr>
        <w:t>strategic leadership</w:t>
      </w:r>
      <w:r w:rsidRPr="006A165C">
        <w:rPr>
          <w:rFonts w:ascii="Arial" w:hAnsi="Arial" w:cs="Arial"/>
        </w:rPr>
        <w:t xml:space="preserve"> in business, public service or sport</w:t>
      </w:r>
      <w:r w:rsidR="00D6235C" w:rsidRPr="006A165C">
        <w:rPr>
          <w:rFonts w:ascii="Arial" w:hAnsi="Arial" w:cs="Arial"/>
        </w:rPr>
        <w:t>, with the ability to identify and critically assess opportunities and threats in order to develop effective strategies and solutions</w:t>
      </w:r>
      <w:r w:rsidR="006A165C">
        <w:rPr>
          <w:rFonts w:ascii="Arial" w:hAnsi="Arial" w:cs="Arial"/>
        </w:rPr>
        <w:t>.</w:t>
      </w:r>
    </w:p>
    <w:p w14:paraId="5FB050B2" w14:textId="77777777" w:rsidR="00D6235C" w:rsidRPr="006A165C" w:rsidRDefault="00D6235C" w:rsidP="006A165C">
      <w:pPr>
        <w:pStyle w:val="NoSpacing"/>
        <w:rPr>
          <w:rFonts w:ascii="Arial" w:hAnsi="Arial" w:cs="Arial"/>
        </w:rPr>
      </w:pPr>
    </w:p>
    <w:p w14:paraId="0A1498D5" w14:textId="77777777" w:rsidR="00287485" w:rsidRPr="004C6210" w:rsidRDefault="00287485" w:rsidP="00287485">
      <w:pPr>
        <w:pStyle w:val="Default"/>
        <w:rPr>
          <w:b/>
          <w:sz w:val="22"/>
          <w:szCs w:val="22"/>
        </w:rPr>
      </w:pPr>
      <w:r w:rsidRPr="004C6210">
        <w:rPr>
          <w:b/>
          <w:sz w:val="22"/>
          <w:szCs w:val="22"/>
        </w:rPr>
        <w:t>INDEPENDENCE:</w:t>
      </w:r>
    </w:p>
    <w:p w14:paraId="5337CBFD" w14:textId="7D10C6A5" w:rsidR="00287485" w:rsidRDefault="00C01AF4" w:rsidP="00287485">
      <w:pPr>
        <w:pStyle w:val="Default"/>
        <w:rPr>
          <w:sz w:val="22"/>
          <w:szCs w:val="22"/>
        </w:rPr>
      </w:pPr>
      <w:r>
        <w:rPr>
          <w:sz w:val="22"/>
          <w:szCs w:val="22"/>
        </w:rPr>
        <w:t xml:space="preserve">The </w:t>
      </w:r>
      <w:r w:rsidR="00CF441D">
        <w:rPr>
          <w:sz w:val="22"/>
          <w:szCs w:val="22"/>
        </w:rPr>
        <w:t>Board Member</w:t>
      </w:r>
      <w:r>
        <w:rPr>
          <w:sz w:val="22"/>
          <w:szCs w:val="22"/>
        </w:rPr>
        <w:t xml:space="preserve"> will </w:t>
      </w:r>
      <w:r w:rsidR="00D817EC">
        <w:rPr>
          <w:sz w:val="22"/>
          <w:szCs w:val="22"/>
        </w:rPr>
        <w:t>be an I</w:t>
      </w:r>
      <w:r>
        <w:rPr>
          <w:sz w:val="22"/>
          <w:szCs w:val="22"/>
        </w:rPr>
        <w:t>ndependent Director</w:t>
      </w:r>
      <w:r w:rsidR="00287485">
        <w:rPr>
          <w:sz w:val="22"/>
          <w:szCs w:val="22"/>
        </w:rPr>
        <w:t>, in line with the definition of independence provided within the 2016 Code for Sports Govern</w:t>
      </w:r>
      <w:r>
        <w:rPr>
          <w:sz w:val="22"/>
          <w:szCs w:val="22"/>
        </w:rPr>
        <w:t>ance. Therefore the Director</w:t>
      </w:r>
      <w:r w:rsidR="00287485">
        <w:rPr>
          <w:sz w:val="22"/>
          <w:szCs w:val="22"/>
        </w:rPr>
        <w:t xml:space="preserve"> will be independent if they are free from any close connection to the organisation and if, from the perspective of an objective outsider, they would be viewed as independent. A person may still be deemed to be ‘independent’ even if they are a member of the organisation and/or play the sport. Examples of a close connection include:</w:t>
      </w:r>
    </w:p>
    <w:p w14:paraId="1E9993FC" w14:textId="77777777" w:rsidR="00287485" w:rsidRDefault="00287485" w:rsidP="00287485">
      <w:pPr>
        <w:pStyle w:val="Default"/>
        <w:rPr>
          <w:sz w:val="22"/>
          <w:szCs w:val="22"/>
        </w:rPr>
      </w:pPr>
    </w:p>
    <w:p w14:paraId="04CEF3AE" w14:textId="77777777" w:rsidR="00287485" w:rsidRDefault="00287485" w:rsidP="00287485">
      <w:pPr>
        <w:pStyle w:val="Default"/>
        <w:numPr>
          <w:ilvl w:val="0"/>
          <w:numId w:val="12"/>
        </w:numPr>
        <w:rPr>
          <w:sz w:val="22"/>
          <w:szCs w:val="22"/>
        </w:rPr>
      </w:pPr>
      <w:r>
        <w:rPr>
          <w:sz w:val="22"/>
          <w:szCs w:val="22"/>
        </w:rPr>
        <w:t>They are of have within the last four years been actively involved in the organisation’s affairs, eg as a representative of a specific interest group within the organisation such as a sporting discipline, a region or a home country;</w:t>
      </w:r>
    </w:p>
    <w:p w14:paraId="1267187B" w14:textId="77777777" w:rsidR="00287485" w:rsidRDefault="00287485" w:rsidP="00287485">
      <w:pPr>
        <w:pStyle w:val="Default"/>
        <w:numPr>
          <w:ilvl w:val="0"/>
          <w:numId w:val="12"/>
        </w:numPr>
        <w:rPr>
          <w:sz w:val="22"/>
          <w:szCs w:val="22"/>
        </w:rPr>
      </w:pPr>
      <w:r>
        <w:rPr>
          <w:sz w:val="22"/>
          <w:szCs w:val="22"/>
        </w:rPr>
        <w:t>They are or have within the last four years been an employee of the organisation; or</w:t>
      </w:r>
    </w:p>
    <w:p w14:paraId="1822D7FD" w14:textId="77777777" w:rsidR="00287485" w:rsidRDefault="00287485" w:rsidP="00287485">
      <w:pPr>
        <w:pStyle w:val="Default"/>
        <w:numPr>
          <w:ilvl w:val="0"/>
          <w:numId w:val="12"/>
        </w:numPr>
        <w:rPr>
          <w:sz w:val="22"/>
          <w:szCs w:val="22"/>
        </w:rPr>
      </w:pPr>
      <w:r>
        <w:rPr>
          <w:sz w:val="22"/>
          <w:szCs w:val="22"/>
        </w:rPr>
        <w:t>They have close family ties with any of the organisation’s directors or senior employees</w:t>
      </w:r>
    </w:p>
    <w:p w14:paraId="0BC4CC52" w14:textId="77777777" w:rsidR="00287485" w:rsidRDefault="00287485" w:rsidP="00287485">
      <w:pPr>
        <w:pStyle w:val="Default"/>
        <w:rPr>
          <w:sz w:val="22"/>
          <w:szCs w:val="22"/>
        </w:rPr>
      </w:pPr>
    </w:p>
    <w:p w14:paraId="65717085" w14:textId="77777777" w:rsidR="006A165C" w:rsidRDefault="006A165C" w:rsidP="00F016F8">
      <w:pPr>
        <w:pStyle w:val="Default"/>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127"/>
        <w:gridCol w:w="6507"/>
      </w:tblGrid>
      <w:tr w:rsidR="00F016F8" w14:paraId="6A6EE1C5" w14:textId="77777777" w:rsidTr="007969FE">
        <w:trPr>
          <w:trHeight w:val="230"/>
        </w:trPr>
        <w:tc>
          <w:tcPr>
            <w:tcW w:w="2127" w:type="dxa"/>
          </w:tcPr>
          <w:p w14:paraId="4BF68378" w14:textId="77777777" w:rsidR="00F016F8" w:rsidRDefault="00F016F8">
            <w:pPr>
              <w:pStyle w:val="Default"/>
              <w:rPr>
                <w:sz w:val="22"/>
                <w:szCs w:val="22"/>
              </w:rPr>
            </w:pPr>
            <w:r>
              <w:rPr>
                <w:b/>
                <w:bCs/>
                <w:sz w:val="22"/>
                <w:szCs w:val="22"/>
              </w:rPr>
              <w:t xml:space="preserve">TITLE </w:t>
            </w:r>
          </w:p>
        </w:tc>
        <w:tc>
          <w:tcPr>
            <w:tcW w:w="6507" w:type="dxa"/>
          </w:tcPr>
          <w:p w14:paraId="4B1E74AD" w14:textId="7FD4EDE9" w:rsidR="0054156E" w:rsidRDefault="00C01AF4" w:rsidP="00CF441D">
            <w:pPr>
              <w:pStyle w:val="Default"/>
              <w:rPr>
                <w:sz w:val="22"/>
                <w:szCs w:val="22"/>
              </w:rPr>
            </w:pPr>
            <w:r>
              <w:rPr>
                <w:sz w:val="22"/>
                <w:szCs w:val="22"/>
              </w:rPr>
              <w:t xml:space="preserve">Independent </w:t>
            </w:r>
            <w:r w:rsidR="00CF441D">
              <w:rPr>
                <w:sz w:val="22"/>
                <w:szCs w:val="22"/>
              </w:rPr>
              <w:t>Board Member</w:t>
            </w:r>
          </w:p>
        </w:tc>
      </w:tr>
      <w:tr w:rsidR="0054156E" w14:paraId="563F2E95" w14:textId="77777777" w:rsidTr="007969FE">
        <w:trPr>
          <w:trHeight w:val="230"/>
        </w:trPr>
        <w:tc>
          <w:tcPr>
            <w:tcW w:w="2127" w:type="dxa"/>
          </w:tcPr>
          <w:p w14:paraId="70137003" w14:textId="50C7E23E" w:rsidR="0054156E" w:rsidRDefault="007969FE" w:rsidP="0054156E">
            <w:pPr>
              <w:pStyle w:val="Default"/>
              <w:rPr>
                <w:b/>
                <w:bCs/>
                <w:sz w:val="22"/>
                <w:szCs w:val="22"/>
              </w:rPr>
            </w:pPr>
            <w:r>
              <w:rPr>
                <w:b/>
                <w:bCs/>
                <w:sz w:val="22"/>
                <w:szCs w:val="22"/>
              </w:rPr>
              <w:t>REMUNERATION</w:t>
            </w:r>
            <w:r w:rsidR="0054156E">
              <w:rPr>
                <w:b/>
                <w:bCs/>
                <w:sz w:val="22"/>
                <w:szCs w:val="22"/>
              </w:rPr>
              <w:t xml:space="preserve"> </w:t>
            </w:r>
          </w:p>
        </w:tc>
        <w:tc>
          <w:tcPr>
            <w:tcW w:w="6507" w:type="dxa"/>
          </w:tcPr>
          <w:p w14:paraId="34BD1E46" w14:textId="0EBDF5B7" w:rsidR="0054156E" w:rsidRDefault="0054156E" w:rsidP="0054156E">
            <w:pPr>
              <w:pStyle w:val="Default"/>
              <w:rPr>
                <w:sz w:val="22"/>
                <w:szCs w:val="22"/>
              </w:rPr>
            </w:pPr>
            <w:r w:rsidRPr="007969FE">
              <w:rPr>
                <w:color w:val="auto"/>
                <w:sz w:val="22"/>
                <w:szCs w:val="22"/>
              </w:rPr>
              <w:t>£218 per day</w:t>
            </w:r>
          </w:p>
        </w:tc>
      </w:tr>
      <w:tr w:rsidR="0054156E" w14:paraId="2621A10E" w14:textId="77777777" w:rsidTr="007969FE">
        <w:trPr>
          <w:trHeight w:val="483"/>
        </w:trPr>
        <w:tc>
          <w:tcPr>
            <w:tcW w:w="2127" w:type="dxa"/>
          </w:tcPr>
          <w:p w14:paraId="3E8A9B7A" w14:textId="77777777" w:rsidR="0054156E" w:rsidRDefault="0054156E" w:rsidP="0054156E">
            <w:pPr>
              <w:pStyle w:val="Default"/>
              <w:rPr>
                <w:sz w:val="22"/>
                <w:szCs w:val="22"/>
              </w:rPr>
            </w:pPr>
            <w:r>
              <w:rPr>
                <w:b/>
                <w:bCs/>
                <w:sz w:val="22"/>
                <w:szCs w:val="22"/>
              </w:rPr>
              <w:t xml:space="preserve">TERM </w:t>
            </w:r>
          </w:p>
        </w:tc>
        <w:tc>
          <w:tcPr>
            <w:tcW w:w="6507" w:type="dxa"/>
          </w:tcPr>
          <w:p w14:paraId="667B6013" w14:textId="30E825D6" w:rsidR="0054156E" w:rsidRDefault="0054156E" w:rsidP="0054156E">
            <w:pPr>
              <w:pStyle w:val="Default"/>
              <w:rPr>
                <w:sz w:val="22"/>
                <w:szCs w:val="22"/>
              </w:rPr>
            </w:pPr>
            <w:r>
              <w:rPr>
                <w:sz w:val="22"/>
                <w:szCs w:val="22"/>
              </w:rPr>
              <w:t>The appointment will be until March 2020</w:t>
            </w:r>
          </w:p>
        </w:tc>
      </w:tr>
      <w:tr w:rsidR="0054156E" w14:paraId="2003600B" w14:textId="77777777" w:rsidTr="007969FE">
        <w:trPr>
          <w:trHeight w:val="357"/>
        </w:trPr>
        <w:tc>
          <w:tcPr>
            <w:tcW w:w="2127" w:type="dxa"/>
          </w:tcPr>
          <w:p w14:paraId="732C5BFE" w14:textId="77777777" w:rsidR="0054156E" w:rsidRDefault="0054156E" w:rsidP="0054156E">
            <w:pPr>
              <w:pStyle w:val="Default"/>
              <w:rPr>
                <w:sz w:val="22"/>
                <w:szCs w:val="22"/>
              </w:rPr>
            </w:pPr>
            <w:r>
              <w:rPr>
                <w:b/>
                <w:bCs/>
                <w:sz w:val="22"/>
                <w:szCs w:val="22"/>
              </w:rPr>
              <w:t xml:space="preserve">DAYS </w:t>
            </w:r>
          </w:p>
        </w:tc>
        <w:tc>
          <w:tcPr>
            <w:tcW w:w="6507" w:type="dxa"/>
          </w:tcPr>
          <w:p w14:paraId="07D20B2D" w14:textId="0A5F7103" w:rsidR="0054156E" w:rsidRDefault="0054156E" w:rsidP="0054156E">
            <w:pPr>
              <w:pStyle w:val="Default"/>
              <w:rPr>
                <w:sz w:val="22"/>
                <w:szCs w:val="22"/>
              </w:rPr>
            </w:pPr>
            <w:r>
              <w:rPr>
                <w:sz w:val="22"/>
                <w:szCs w:val="22"/>
              </w:rPr>
              <w:t xml:space="preserve">Approximately 1-2 days per month equivalent, although it is likely there will be greater work in the early months of the company and in the period immediately prior to the event. </w:t>
            </w:r>
          </w:p>
        </w:tc>
      </w:tr>
    </w:tbl>
    <w:p w14:paraId="3A321E1F" w14:textId="2FBA5225" w:rsidR="000C0111" w:rsidRPr="000C0111" w:rsidRDefault="000C0111" w:rsidP="000C0111">
      <w:pPr>
        <w:spacing w:before="100" w:beforeAutospacing="1" w:after="100" w:afterAutospacing="1"/>
        <w:rPr>
          <w:rFonts w:ascii="Arial" w:hAnsi="Arial" w:cs="Arial"/>
          <w:b/>
          <w:lang w:val="en" w:eastAsia="en-GB"/>
        </w:rPr>
      </w:pPr>
      <w:r w:rsidRPr="000C0111">
        <w:rPr>
          <w:rFonts w:ascii="Arial" w:hAnsi="Arial" w:cs="Arial"/>
          <w:b/>
          <w:lang w:val="en" w:eastAsia="en-GB"/>
        </w:rPr>
        <w:t>APPLICATION PROCESS</w:t>
      </w:r>
    </w:p>
    <w:p w14:paraId="18A526DA" w14:textId="02F92AF8" w:rsidR="000C0111" w:rsidRPr="007969FE" w:rsidRDefault="000C0111" w:rsidP="000C0111">
      <w:pPr>
        <w:spacing w:before="100" w:beforeAutospacing="1" w:after="100" w:afterAutospacing="1"/>
        <w:rPr>
          <w:rFonts w:ascii="Arial" w:hAnsi="Arial" w:cs="Arial"/>
          <w:lang w:val="en" w:eastAsia="en-GB"/>
        </w:rPr>
      </w:pPr>
      <w:r w:rsidRPr="000C0111">
        <w:rPr>
          <w:rFonts w:ascii="Arial" w:hAnsi="Arial" w:cs="Arial"/>
          <w:lang w:val="en" w:eastAsia="en-GB"/>
        </w:rPr>
        <w:t xml:space="preserve">To apply candidates should submit the </w:t>
      </w:r>
      <w:r w:rsidRPr="007969FE">
        <w:rPr>
          <w:rFonts w:ascii="Arial" w:hAnsi="Arial" w:cs="Arial"/>
          <w:lang w:val="en" w:eastAsia="en-GB"/>
        </w:rPr>
        <w:t xml:space="preserve">following to </w:t>
      </w:r>
      <w:r w:rsidR="0054156E" w:rsidRPr="007969FE">
        <w:rPr>
          <w:rFonts w:ascii="Arial" w:hAnsi="Arial" w:cs="Arial"/>
          <w:lang w:val="en" w:eastAsia="en-GB"/>
        </w:rPr>
        <w:t>Y2019Ltd@uksport.gov.uk</w:t>
      </w:r>
    </w:p>
    <w:p w14:paraId="12D029C0" w14:textId="07A1B376" w:rsidR="000C0111" w:rsidRPr="000C0111" w:rsidRDefault="000C0111" w:rsidP="000C0111">
      <w:pPr>
        <w:numPr>
          <w:ilvl w:val="0"/>
          <w:numId w:val="17"/>
        </w:numPr>
        <w:spacing w:before="100" w:beforeAutospacing="1" w:after="100" w:afterAutospacing="1" w:line="240" w:lineRule="auto"/>
        <w:ind w:left="495"/>
        <w:rPr>
          <w:rFonts w:ascii="Arial" w:hAnsi="Arial" w:cs="Arial"/>
          <w:lang w:val="en" w:eastAsia="en-GB"/>
        </w:rPr>
      </w:pPr>
      <w:r w:rsidRPr="000C0111">
        <w:rPr>
          <w:rFonts w:ascii="Arial" w:hAnsi="Arial" w:cs="Arial"/>
          <w:lang w:val="en" w:eastAsia="en-GB"/>
        </w:rPr>
        <w:t xml:space="preserve">A covering letter highlighting </w:t>
      </w:r>
      <w:r w:rsidR="00CF441D">
        <w:rPr>
          <w:rFonts w:ascii="Arial" w:hAnsi="Arial" w:cs="Arial"/>
          <w:lang w:val="en" w:eastAsia="en-GB"/>
        </w:rPr>
        <w:t xml:space="preserve">the post you are applying for, </w:t>
      </w:r>
      <w:r w:rsidRPr="000C0111">
        <w:rPr>
          <w:rFonts w:ascii="Arial" w:hAnsi="Arial" w:cs="Arial"/>
          <w:lang w:val="en" w:eastAsia="en-GB"/>
        </w:rPr>
        <w:t>your motivation for the post and relevant experience;</w:t>
      </w:r>
    </w:p>
    <w:p w14:paraId="56DE7933" w14:textId="77777777" w:rsidR="000C0111" w:rsidRPr="000C0111" w:rsidRDefault="000C0111" w:rsidP="000C0111">
      <w:pPr>
        <w:numPr>
          <w:ilvl w:val="0"/>
          <w:numId w:val="17"/>
        </w:numPr>
        <w:spacing w:before="100" w:beforeAutospacing="1" w:after="100" w:afterAutospacing="1" w:line="240" w:lineRule="auto"/>
        <w:ind w:left="495"/>
        <w:rPr>
          <w:rFonts w:ascii="Arial" w:hAnsi="Arial" w:cs="Arial"/>
          <w:lang w:val="en" w:eastAsia="en-GB"/>
        </w:rPr>
      </w:pPr>
      <w:r w:rsidRPr="000C0111">
        <w:rPr>
          <w:rFonts w:ascii="Arial" w:hAnsi="Arial" w:cs="Arial"/>
          <w:lang w:val="en" w:eastAsia="en-GB"/>
        </w:rPr>
        <w:t>An up to date curriculum vitae;</w:t>
      </w:r>
    </w:p>
    <w:p w14:paraId="2FDC7A30" w14:textId="77777777" w:rsidR="000C0111" w:rsidRPr="007969FE" w:rsidRDefault="000C0111" w:rsidP="000C0111">
      <w:pPr>
        <w:numPr>
          <w:ilvl w:val="0"/>
          <w:numId w:val="17"/>
        </w:numPr>
        <w:spacing w:before="100" w:beforeAutospacing="1" w:after="100" w:afterAutospacing="1" w:line="240" w:lineRule="auto"/>
        <w:ind w:left="495"/>
        <w:rPr>
          <w:rFonts w:ascii="Arial" w:hAnsi="Arial" w:cs="Arial"/>
          <w:lang w:val="en" w:eastAsia="en-GB"/>
        </w:rPr>
      </w:pPr>
      <w:r w:rsidRPr="000C0111">
        <w:rPr>
          <w:rFonts w:ascii="Arial" w:hAnsi="Arial" w:cs="Arial"/>
          <w:lang w:val="en" w:eastAsia="en-GB"/>
        </w:rPr>
        <w:t xml:space="preserve">A summary of your current time </w:t>
      </w:r>
      <w:r w:rsidRPr="007969FE">
        <w:rPr>
          <w:rFonts w:ascii="Arial" w:hAnsi="Arial" w:cs="Arial"/>
          <w:lang w:val="en" w:eastAsia="en-GB"/>
        </w:rPr>
        <w:t>commitments</w:t>
      </w:r>
    </w:p>
    <w:p w14:paraId="47412BBB" w14:textId="158B8E3E" w:rsidR="000C0111" w:rsidRPr="007969FE" w:rsidRDefault="000C0111" w:rsidP="000C0111">
      <w:pPr>
        <w:numPr>
          <w:ilvl w:val="0"/>
          <w:numId w:val="18"/>
        </w:numPr>
        <w:spacing w:before="100" w:beforeAutospacing="1" w:after="100" w:afterAutospacing="1" w:line="240" w:lineRule="auto"/>
        <w:ind w:left="495"/>
        <w:rPr>
          <w:rFonts w:ascii="Arial" w:hAnsi="Arial" w:cs="Arial"/>
          <w:lang w:val="en" w:eastAsia="en-GB"/>
        </w:rPr>
      </w:pPr>
      <w:r w:rsidRPr="007969FE">
        <w:rPr>
          <w:rFonts w:ascii="Arial" w:hAnsi="Arial" w:cs="Arial"/>
          <w:lang w:val="en" w:eastAsia="en-GB"/>
        </w:rPr>
        <w:t xml:space="preserve">The closing date for applications is </w:t>
      </w:r>
      <w:r w:rsidR="0054156E" w:rsidRPr="007969FE">
        <w:rPr>
          <w:rFonts w:ascii="Arial" w:hAnsi="Arial" w:cs="Arial"/>
          <w:lang w:val="en" w:eastAsia="en-GB"/>
        </w:rPr>
        <w:t>Tuesday 31</w:t>
      </w:r>
      <w:r w:rsidR="0054156E" w:rsidRPr="007969FE">
        <w:rPr>
          <w:rFonts w:ascii="Arial" w:hAnsi="Arial" w:cs="Arial"/>
          <w:vertAlign w:val="superscript"/>
          <w:lang w:val="en" w:eastAsia="en-GB"/>
        </w:rPr>
        <w:t>st</w:t>
      </w:r>
      <w:r w:rsidR="0054156E" w:rsidRPr="007969FE">
        <w:rPr>
          <w:rFonts w:ascii="Arial" w:hAnsi="Arial" w:cs="Arial"/>
          <w:lang w:val="en" w:eastAsia="en-GB"/>
        </w:rPr>
        <w:t xml:space="preserve"> January 2017</w:t>
      </w:r>
    </w:p>
    <w:p w14:paraId="2A376EE4" w14:textId="0557B173" w:rsidR="000C0111" w:rsidRPr="007969FE" w:rsidRDefault="000C0111" w:rsidP="000C0111">
      <w:pPr>
        <w:numPr>
          <w:ilvl w:val="0"/>
          <w:numId w:val="18"/>
        </w:numPr>
        <w:spacing w:before="100" w:beforeAutospacing="1" w:after="100" w:afterAutospacing="1" w:line="240" w:lineRule="auto"/>
        <w:ind w:left="495"/>
        <w:rPr>
          <w:rFonts w:ascii="Arial" w:hAnsi="Arial" w:cs="Arial"/>
          <w:lang w:val="en" w:eastAsia="en-GB"/>
        </w:rPr>
      </w:pPr>
      <w:r w:rsidRPr="007969FE">
        <w:rPr>
          <w:rFonts w:ascii="Arial" w:hAnsi="Arial" w:cs="Arial"/>
          <w:lang w:val="en" w:eastAsia="en-GB"/>
        </w:rPr>
        <w:t xml:space="preserve">Short listing will take place week commencing </w:t>
      </w:r>
      <w:r w:rsidR="0054156E" w:rsidRPr="007969FE">
        <w:rPr>
          <w:rFonts w:ascii="Arial" w:hAnsi="Arial" w:cs="Arial"/>
          <w:lang w:val="en" w:eastAsia="en-GB"/>
        </w:rPr>
        <w:t>Monday 6</w:t>
      </w:r>
      <w:r w:rsidR="0054156E" w:rsidRPr="007969FE">
        <w:rPr>
          <w:rFonts w:ascii="Arial" w:hAnsi="Arial" w:cs="Arial"/>
          <w:vertAlign w:val="superscript"/>
          <w:lang w:val="en" w:eastAsia="en-GB"/>
        </w:rPr>
        <w:t>th</w:t>
      </w:r>
      <w:r w:rsidR="0054156E" w:rsidRPr="007969FE">
        <w:rPr>
          <w:rFonts w:ascii="Arial" w:hAnsi="Arial" w:cs="Arial"/>
          <w:lang w:val="en" w:eastAsia="en-GB"/>
        </w:rPr>
        <w:t xml:space="preserve"> February 2017</w:t>
      </w:r>
    </w:p>
    <w:p w14:paraId="2BA5DF05" w14:textId="650E1827" w:rsidR="000C0111" w:rsidRPr="007969FE" w:rsidRDefault="000C0111" w:rsidP="000C0111">
      <w:pPr>
        <w:numPr>
          <w:ilvl w:val="0"/>
          <w:numId w:val="18"/>
        </w:numPr>
        <w:spacing w:before="100" w:beforeAutospacing="1" w:after="100" w:afterAutospacing="1" w:line="240" w:lineRule="auto"/>
        <w:ind w:left="495"/>
        <w:rPr>
          <w:rFonts w:ascii="Arial" w:hAnsi="Arial" w:cs="Arial"/>
          <w:lang w:val="en" w:eastAsia="en-GB"/>
        </w:rPr>
      </w:pPr>
      <w:r w:rsidRPr="007969FE">
        <w:rPr>
          <w:rFonts w:ascii="Arial" w:hAnsi="Arial" w:cs="Arial"/>
          <w:lang w:val="en" w:eastAsia="en-GB"/>
        </w:rPr>
        <w:t xml:space="preserve">Anticipated interview dates are </w:t>
      </w:r>
      <w:r w:rsidR="0054156E" w:rsidRPr="007969FE">
        <w:rPr>
          <w:rFonts w:ascii="Arial" w:hAnsi="Arial" w:cs="Arial"/>
          <w:lang w:val="en" w:eastAsia="en-GB"/>
        </w:rPr>
        <w:t>Thursday 23</w:t>
      </w:r>
      <w:r w:rsidR="0054156E" w:rsidRPr="007969FE">
        <w:rPr>
          <w:rFonts w:ascii="Arial" w:hAnsi="Arial" w:cs="Arial"/>
          <w:vertAlign w:val="superscript"/>
          <w:lang w:val="en" w:eastAsia="en-GB"/>
        </w:rPr>
        <w:t>rd</w:t>
      </w:r>
      <w:r w:rsidR="0054156E" w:rsidRPr="007969FE">
        <w:rPr>
          <w:rFonts w:ascii="Arial" w:hAnsi="Arial" w:cs="Arial"/>
          <w:lang w:val="en" w:eastAsia="en-GB"/>
        </w:rPr>
        <w:t xml:space="preserve"> </w:t>
      </w:r>
      <w:r w:rsidR="00CF441D">
        <w:rPr>
          <w:rFonts w:ascii="Arial" w:hAnsi="Arial" w:cs="Arial"/>
          <w:lang w:val="en" w:eastAsia="en-GB"/>
        </w:rPr>
        <w:t>or</w:t>
      </w:r>
      <w:r w:rsidR="0054156E" w:rsidRPr="007969FE">
        <w:rPr>
          <w:rFonts w:ascii="Arial" w:hAnsi="Arial" w:cs="Arial"/>
          <w:lang w:val="en" w:eastAsia="en-GB"/>
        </w:rPr>
        <w:t xml:space="preserve"> Friday 24</w:t>
      </w:r>
      <w:r w:rsidR="0054156E" w:rsidRPr="007969FE">
        <w:rPr>
          <w:rFonts w:ascii="Arial" w:hAnsi="Arial" w:cs="Arial"/>
          <w:vertAlign w:val="superscript"/>
          <w:lang w:val="en" w:eastAsia="en-GB"/>
        </w:rPr>
        <w:t>th</w:t>
      </w:r>
      <w:r w:rsidR="0054156E" w:rsidRPr="007969FE">
        <w:rPr>
          <w:rFonts w:ascii="Arial" w:hAnsi="Arial" w:cs="Arial"/>
          <w:lang w:val="en" w:eastAsia="en-GB"/>
        </w:rPr>
        <w:t xml:space="preserve"> February 2017</w:t>
      </w:r>
    </w:p>
    <w:p w14:paraId="25861A4E" w14:textId="77777777" w:rsidR="00500662" w:rsidRPr="000C0111" w:rsidRDefault="00500662" w:rsidP="00500662">
      <w:pPr>
        <w:rPr>
          <w:rFonts w:ascii="Arial" w:hAnsi="Arial" w:cs="Arial"/>
          <w:b/>
          <w:lang w:val="en" w:eastAsia="en-GB"/>
        </w:rPr>
      </w:pPr>
      <w:r w:rsidRPr="000C0111">
        <w:rPr>
          <w:rFonts w:ascii="Arial" w:hAnsi="Arial" w:cs="Arial"/>
          <w:b/>
          <w:lang w:val="en" w:eastAsia="en-GB"/>
        </w:rPr>
        <w:t>Other information</w:t>
      </w:r>
    </w:p>
    <w:p w14:paraId="24ABDD4E" w14:textId="77777777" w:rsidR="00500662" w:rsidRPr="000C0111" w:rsidRDefault="00500662" w:rsidP="00500662">
      <w:pPr>
        <w:spacing w:before="100" w:beforeAutospacing="1" w:after="100" w:afterAutospacing="1"/>
        <w:rPr>
          <w:rFonts w:ascii="Arial" w:hAnsi="Arial" w:cs="Arial"/>
          <w:lang w:val="en" w:eastAsia="en-GB"/>
        </w:rPr>
      </w:pPr>
      <w:r w:rsidRPr="000C0111">
        <w:rPr>
          <w:rFonts w:ascii="Arial" w:hAnsi="Arial" w:cs="Arial"/>
          <w:lang w:val="en" w:eastAsia="en-GB"/>
        </w:rPr>
        <w:t>Yorkshire 2019 Ltd positively encourages applications from suitable qualified and eligible candidates regardless of school, race, disability, age, sexual orientation, religion or beliefs.</w:t>
      </w:r>
    </w:p>
    <w:p w14:paraId="79262B35" w14:textId="77777777" w:rsidR="00500662" w:rsidRDefault="00500662"/>
    <w:sectPr w:rsidR="00500662" w:rsidSect="00957EC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A9A20" w14:textId="77777777" w:rsidR="00B66F21" w:rsidRDefault="00B66F21" w:rsidP="00B66F21">
      <w:pPr>
        <w:spacing w:after="0" w:line="240" w:lineRule="auto"/>
      </w:pPr>
      <w:r>
        <w:separator/>
      </w:r>
    </w:p>
  </w:endnote>
  <w:endnote w:type="continuationSeparator" w:id="0">
    <w:p w14:paraId="23883C51" w14:textId="77777777" w:rsidR="00B66F21" w:rsidRDefault="00B66F21" w:rsidP="00B6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B3932" w14:textId="77777777" w:rsidR="00B66F21" w:rsidRDefault="00B66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1B30D" w14:textId="77777777" w:rsidR="00B66F21" w:rsidRDefault="00B66F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FE8A" w14:textId="77777777" w:rsidR="00B66F21" w:rsidRDefault="00B66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F5450" w14:textId="77777777" w:rsidR="00B66F21" w:rsidRDefault="00B66F21" w:rsidP="00B66F21">
      <w:pPr>
        <w:spacing w:after="0" w:line="240" w:lineRule="auto"/>
      </w:pPr>
      <w:r>
        <w:separator/>
      </w:r>
    </w:p>
  </w:footnote>
  <w:footnote w:type="continuationSeparator" w:id="0">
    <w:p w14:paraId="661732CF" w14:textId="77777777" w:rsidR="00B66F21" w:rsidRDefault="00B66F21" w:rsidP="00B66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12C1" w14:textId="4F0C25E8" w:rsidR="00B66F21" w:rsidRDefault="00B66F21">
    <w:pPr>
      <w:pStyle w:val="Header"/>
    </w:pPr>
    <w:r>
      <w:rPr>
        <w:noProof/>
      </w:rPr>
      <w:pict w14:anchorId="32ADC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44610"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B817" w14:textId="384DD2DA" w:rsidR="00B66F21" w:rsidRDefault="00B66F21">
    <w:pPr>
      <w:pStyle w:val="Header"/>
    </w:pPr>
    <w:r>
      <w:rPr>
        <w:noProof/>
      </w:rPr>
      <w:pict w14:anchorId="1203D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44611" o:sp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8DF4A" w14:textId="0267930C" w:rsidR="00B66F21" w:rsidRDefault="00B66F21">
    <w:pPr>
      <w:pStyle w:val="Header"/>
    </w:pPr>
    <w:r>
      <w:rPr>
        <w:noProof/>
      </w:rPr>
      <w:pict w14:anchorId="7332E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44609"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66D14"/>
    <w:multiLevelType w:val="hybridMultilevel"/>
    <w:tmpl w:val="ACC44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7D02A3"/>
    <w:multiLevelType w:val="hybridMultilevel"/>
    <w:tmpl w:val="922E9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D4A77"/>
    <w:multiLevelType w:val="multilevel"/>
    <w:tmpl w:val="F9665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87B46"/>
    <w:multiLevelType w:val="hybridMultilevel"/>
    <w:tmpl w:val="F5C66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1E0CE1"/>
    <w:multiLevelType w:val="multilevel"/>
    <w:tmpl w:val="A2622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E4273"/>
    <w:multiLevelType w:val="hybridMultilevel"/>
    <w:tmpl w:val="14685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6A1759"/>
    <w:multiLevelType w:val="hybridMultilevel"/>
    <w:tmpl w:val="F2065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755B6F"/>
    <w:multiLevelType w:val="hybridMultilevel"/>
    <w:tmpl w:val="E9AA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91AA1"/>
    <w:multiLevelType w:val="hybridMultilevel"/>
    <w:tmpl w:val="6BEE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213A1"/>
    <w:multiLevelType w:val="hybridMultilevel"/>
    <w:tmpl w:val="6074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B7999"/>
    <w:multiLevelType w:val="hybridMultilevel"/>
    <w:tmpl w:val="7122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541DB"/>
    <w:multiLevelType w:val="hybridMultilevel"/>
    <w:tmpl w:val="501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B4455"/>
    <w:multiLevelType w:val="hybridMultilevel"/>
    <w:tmpl w:val="6F823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FE2A06"/>
    <w:multiLevelType w:val="hybridMultilevel"/>
    <w:tmpl w:val="B6A21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B46D9C"/>
    <w:multiLevelType w:val="hybridMultilevel"/>
    <w:tmpl w:val="9042D1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805124"/>
    <w:multiLevelType w:val="hybridMultilevel"/>
    <w:tmpl w:val="6DCCAF1E"/>
    <w:lvl w:ilvl="0" w:tplc="F644322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E970C38"/>
    <w:multiLevelType w:val="hybridMultilevel"/>
    <w:tmpl w:val="7A6054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0D4A92"/>
    <w:multiLevelType w:val="hybridMultilevel"/>
    <w:tmpl w:val="284C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F1368"/>
    <w:multiLevelType w:val="hybridMultilevel"/>
    <w:tmpl w:val="5A9EE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467C98"/>
    <w:multiLevelType w:val="multilevel"/>
    <w:tmpl w:val="63508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8F2350"/>
    <w:multiLevelType w:val="multilevel"/>
    <w:tmpl w:val="D814FF9E"/>
    <w:lvl w:ilvl="0">
      <w:start w:val="1"/>
      <w:numFmt w:val="decimal"/>
      <w:pStyle w:val="LegalText1"/>
      <w:lvlText w:val="%1."/>
      <w:lvlJc w:val="left"/>
      <w:pPr>
        <w:tabs>
          <w:tab w:val="num" w:pos="851"/>
        </w:tabs>
        <w:ind w:left="851" w:hanging="851"/>
      </w:pPr>
      <w:rPr>
        <w:rFonts w:hint="default"/>
        <w:b/>
      </w:rPr>
    </w:lvl>
    <w:lvl w:ilvl="1">
      <w:start w:val="1"/>
      <w:numFmt w:val="decimal"/>
      <w:pStyle w:val="LegalText2"/>
      <w:lvlText w:val="%1.%2"/>
      <w:lvlJc w:val="left"/>
      <w:pPr>
        <w:tabs>
          <w:tab w:val="num" w:pos="851"/>
        </w:tabs>
        <w:ind w:left="851" w:hanging="851"/>
      </w:pPr>
      <w:rPr>
        <w:rFonts w:hint="default"/>
      </w:rPr>
    </w:lvl>
    <w:lvl w:ilvl="2">
      <w:start w:val="1"/>
      <w:numFmt w:val="decimal"/>
      <w:pStyle w:val="LegalText3"/>
      <w:lvlText w:val="%1.%2.%3"/>
      <w:lvlJc w:val="left"/>
      <w:pPr>
        <w:tabs>
          <w:tab w:val="num" w:pos="851"/>
        </w:tabs>
        <w:ind w:left="851" w:hanging="851"/>
      </w:pPr>
      <w:rPr>
        <w:rFonts w:hint="default"/>
        <w:b w:val="0"/>
      </w:rPr>
    </w:lvl>
    <w:lvl w:ilvl="3">
      <w:start w:val="1"/>
      <w:numFmt w:val="lowerLetter"/>
      <w:pStyle w:val="LegalText4"/>
      <w:lvlText w:val="(%4)"/>
      <w:lvlJc w:val="left"/>
      <w:pPr>
        <w:tabs>
          <w:tab w:val="num" w:pos="1701"/>
        </w:tabs>
        <w:ind w:left="1701" w:hanging="850"/>
      </w:pPr>
      <w:rPr>
        <w:rFonts w:hint="default"/>
        <w:b w:val="0"/>
      </w:rPr>
    </w:lvl>
    <w:lvl w:ilvl="4">
      <w:start w:val="1"/>
      <w:numFmt w:val="lowerRoman"/>
      <w:pStyle w:val="LegalText5"/>
      <w:lvlText w:val="(%5)"/>
      <w:lvlJc w:val="left"/>
      <w:pPr>
        <w:tabs>
          <w:tab w:val="num" w:pos="2552"/>
        </w:tabs>
        <w:ind w:left="2552" w:hanging="851"/>
      </w:pPr>
      <w:rPr>
        <w:rFonts w:hint="default"/>
        <w:b w:val="0"/>
      </w:rPr>
    </w:lvl>
    <w:lvl w:ilvl="5">
      <w:start w:val="1"/>
      <w:numFmt w:val="lowerLetter"/>
      <w:pStyle w:val="LegalText6"/>
      <w:lvlText w:val="(%6%6)"/>
      <w:lvlJc w:val="left"/>
      <w:pPr>
        <w:tabs>
          <w:tab w:val="num" w:pos="3402"/>
        </w:tabs>
        <w:ind w:left="3402" w:hanging="85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36A7214"/>
    <w:multiLevelType w:val="hybridMultilevel"/>
    <w:tmpl w:val="6C38179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F4662E9"/>
    <w:multiLevelType w:val="multilevel"/>
    <w:tmpl w:val="8EC45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8"/>
  </w:num>
  <w:num w:numId="4">
    <w:abstractNumId w:val="10"/>
  </w:num>
  <w:num w:numId="5">
    <w:abstractNumId w:val="5"/>
  </w:num>
  <w:num w:numId="6">
    <w:abstractNumId w:val="11"/>
  </w:num>
  <w:num w:numId="7">
    <w:abstractNumId w:val="17"/>
  </w:num>
  <w:num w:numId="8">
    <w:abstractNumId w:val="20"/>
  </w:num>
  <w:num w:numId="9">
    <w:abstractNumId w:val="3"/>
  </w:num>
  <w:num w:numId="10">
    <w:abstractNumId w:val="14"/>
  </w:num>
  <w:num w:numId="11">
    <w:abstractNumId w:val="15"/>
  </w:num>
  <w:num w:numId="12">
    <w:abstractNumId w:val="0"/>
  </w:num>
  <w:num w:numId="13">
    <w:abstractNumId w:val="13"/>
  </w:num>
  <w:num w:numId="14">
    <w:abstractNumId w:val="1"/>
  </w:num>
  <w:num w:numId="15">
    <w:abstractNumId w:val="12"/>
  </w:num>
  <w:num w:numId="16">
    <w:abstractNumId w:val="21"/>
  </w:num>
  <w:num w:numId="17">
    <w:abstractNumId w:val="2"/>
  </w:num>
  <w:num w:numId="18">
    <w:abstractNumId w:val="4"/>
  </w:num>
  <w:num w:numId="19">
    <w:abstractNumId w:val="19"/>
  </w:num>
  <w:num w:numId="20">
    <w:abstractNumId w:val="22"/>
  </w:num>
  <w:num w:numId="21">
    <w:abstractNumId w:val="7"/>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F8"/>
    <w:rsid w:val="0000520F"/>
    <w:rsid w:val="00057AFA"/>
    <w:rsid w:val="00063E93"/>
    <w:rsid w:val="000C0111"/>
    <w:rsid w:val="000C53F8"/>
    <w:rsid w:val="0011414D"/>
    <w:rsid w:val="00140D94"/>
    <w:rsid w:val="00156318"/>
    <w:rsid w:val="001669BB"/>
    <w:rsid w:val="00181246"/>
    <w:rsid w:val="00191391"/>
    <w:rsid w:val="001F1CF3"/>
    <w:rsid w:val="00246D69"/>
    <w:rsid w:val="00287150"/>
    <w:rsid w:val="00287485"/>
    <w:rsid w:val="00293EDC"/>
    <w:rsid w:val="002D7D6C"/>
    <w:rsid w:val="003266E6"/>
    <w:rsid w:val="003419BC"/>
    <w:rsid w:val="0037004F"/>
    <w:rsid w:val="00397882"/>
    <w:rsid w:val="003A5797"/>
    <w:rsid w:val="003C47B4"/>
    <w:rsid w:val="00406DDA"/>
    <w:rsid w:val="0041382E"/>
    <w:rsid w:val="00425FAF"/>
    <w:rsid w:val="00456D67"/>
    <w:rsid w:val="00460959"/>
    <w:rsid w:val="00466A4D"/>
    <w:rsid w:val="004C6210"/>
    <w:rsid w:val="00500662"/>
    <w:rsid w:val="0051660A"/>
    <w:rsid w:val="0054156E"/>
    <w:rsid w:val="0057299C"/>
    <w:rsid w:val="005E006D"/>
    <w:rsid w:val="005E3596"/>
    <w:rsid w:val="00622058"/>
    <w:rsid w:val="00642A19"/>
    <w:rsid w:val="006A165C"/>
    <w:rsid w:val="006C100B"/>
    <w:rsid w:val="006C2EA9"/>
    <w:rsid w:val="007136C4"/>
    <w:rsid w:val="00795069"/>
    <w:rsid w:val="007969FE"/>
    <w:rsid w:val="00804318"/>
    <w:rsid w:val="008157D4"/>
    <w:rsid w:val="00861D03"/>
    <w:rsid w:val="008B217C"/>
    <w:rsid w:val="008D3DBE"/>
    <w:rsid w:val="008E7F02"/>
    <w:rsid w:val="00913F2F"/>
    <w:rsid w:val="009252EF"/>
    <w:rsid w:val="00942A08"/>
    <w:rsid w:val="00957EC8"/>
    <w:rsid w:val="00975E79"/>
    <w:rsid w:val="00991C96"/>
    <w:rsid w:val="009A691F"/>
    <w:rsid w:val="00A677AA"/>
    <w:rsid w:val="00A76637"/>
    <w:rsid w:val="00AC53E7"/>
    <w:rsid w:val="00AF4EAB"/>
    <w:rsid w:val="00B66F21"/>
    <w:rsid w:val="00BA5C9C"/>
    <w:rsid w:val="00C01AF4"/>
    <w:rsid w:val="00C14B4D"/>
    <w:rsid w:val="00C439C2"/>
    <w:rsid w:val="00CA33FF"/>
    <w:rsid w:val="00CB0C28"/>
    <w:rsid w:val="00CD52FE"/>
    <w:rsid w:val="00CE786D"/>
    <w:rsid w:val="00CF441D"/>
    <w:rsid w:val="00D34672"/>
    <w:rsid w:val="00D37B29"/>
    <w:rsid w:val="00D6235C"/>
    <w:rsid w:val="00D76261"/>
    <w:rsid w:val="00D817EC"/>
    <w:rsid w:val="00DA1A07"/>
    <w:rsid w:val="00DC69DF"/>
    <w:rsid w:val="00E13760"/>
    <w:rsid w:val="00E316B2"/>
    <w:rsid w:val="00E42C85"/>
    <w:rsid w:val="00E750BE"/>
    <w:rsid w:val="00E87E7E"/>
    <w:rsid w:val="00E91112"/>
    <w:rsid w:val="00EA0FB2"/>
    <w:rsid w:val="00EB25D4"/>
    <w:rsid w:val="00F016F8"/>
    <w:rsid w:val="00F56AEB"/>
    <w:rsid w:val="00F646B2"/>
    <w:rsid w:val="00FD0F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8CEB1C"/>
  <w15:docId w15:val="{26ABAEEF-B709-4860-AF53-E02D1659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16F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016F8"/>
    <w:pPr>
      <w:ind w:left="720"/>
      <w:contextualSpacing/>
    </w:pPr>
  </w:style>
  <w:style w:type="paragraph" w:customStyle="1" w:styleId="LegalText1">
    <w:name w:val="Legal Text 1"/>
    <w:basedOn w:val="Normal"/>
    <w:next w:val="LegalText2"/>
    <w:rsid w:val="006C100B"/>
    <w:pPr>
      <w:keepNext/>
      <w:numPr>
        <w:numId w:val="8"/>
      </w:numPr>
      <w:spacing w:after="240" w:line="240" w:lineRule="auto"/>
      <w:jc w:val="both"/>
    </w:pPr>
    <w:rPr>
      <w:rFonts w:ascii="Times New Roman" w:eastAsia="Times New Roman" w:hAnsi="Times New Roman" w:cs="Times New Roman"/>
      <w:b/>
      <w:szCs w:val="24"/>
    </w:rPr>
  </w:style>
  <w:style w:type="paragraph" w:customStyle="1" w:styleId="LegalText2">
    <w:name w:val="Legal Text 2"/>
    <w:basedOn w:val="Normal"/>
    <w:rsid w:val="006C100B"/>
    <w:pPr>
      <w:numPr>
        <w:ilvl w:val="1"/>
        <w:numId w:val="8"/>
      </w:numPr>
      <w:spacing w:after="240" w:line="240" w:lineRule="auto"/>
      <w:jc w:val="both"/>
    </w:pPr>
    <w:rPr>
      <w:rFonts w:ascii="Times New Roman" w:eastAsia="Times New Roman" w:hAnsi="Times New Roman" w:cs="Times New Roman"/>
      <w:szCs w:val="24"/>
    </w:rPr>
  </w:style>
  <w:style w:type="paragraph" w:customStyle="1" w:styleId="LegalText3">
    <w:name w:val="Legal Text 3"/>
    <w:basedOn w:val="Normal"/>
    <w:rsid w:val="006C100B"/>
    <w:pPr>
      <w:numPr>
        <w:ilvl w:val="2"/>
        <w:numId w:val="8"/>
      </w:numPr>
      <w:spacing w:after="240" w:line="240" w:lineRule="auto"/>
      <w:jc w:val="both"/>
    </w:pPr>
    <w:rPr>
      <w:rFonts w:ascii="Times New Roman" w:eastAsia="Times New Roman" w:hAnsi="Times New Roman" w:cs="Times New Roman"/>
      <w:szCs w:val="24"/>
    </w:rPr>
  </w:style>
  <w:style w:type="paragraph" w:customStyle="1" w:styleId="LegalText4">
    <w:name w:val="Legal Text 4"/>
    <w:basedOn w:val="Normal"/>
    <w:rsid w:val="006C100B"/>
    <w:pPr>
      <w:numPr>
        <w:ilvl w:val="3"/>
        <w:numId w:val="8"/>
      </w:numPr>
      <w:spacing w:after="240" w:line="240" w:lineRule="auto"/>
      <w:jc w:val="both"/>
    </w:pPr>
    <w:rPr>
      <w:rFonts w:ascii="Times New Roman" w:eastAsia="Times New Roman" w:hAnsi="Times New Roman" w:cs="Times New Roman"/>
      <w:szCs w:val="24"/>
    </w:rPr>
  </w:style>
  <w:style w:type="paragraph" w:customStyle="1" w:styleId="LegalText5">
    <w:name w:val="Legal Text 5"/>
    <w:basedOn w:val="Normal"/>
    <w:rsid w:val="006C100B"/>
    <w:pPr>
      <w:numPr>
        <w:ilvl w:val="4"/>
        <w:numId w:val="8"/>
      </w:numPr>
      <w:spacing w:after="240" w:line="240" w:lineRule="auto"/>
      <w:jc w:val="both"/>
    </w:pPr>
    <w:rPr>
      <w:rFonts w:ascii="Times New Roman" w:eastAsia="Times New Roman" w:hAnsi="Times New Roman" w:cs="Times New Roman"/>
      <w:szCs w:val="24"/>
    </w:rPr>
  </w:style>
  <w:style w:type="paragraph" w:customStyle="1" w:styleId="LegalText6">
    <w:name w:val="Legal Text 6"/>
    <w:basedOn w:val="Normal"/>
    <w:rsid w:val="006C100B"/>
    <w:pPr>
      <w:numPr>
        <w:ilvl w:val="5"/>
        <w:numId w:val="8"/>
      </w:numPr>
      <w:spacing w:after="240" w:line="240" w:lineRule="auto"/>
      <w:jc w:val="both"/>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E13760"/>
    <w:rPr>
      <w:sz w:val="16"/>
      <w:szCs w:val="16"/>
    </w:rPr>
  </w:style>
  <w:style w:type="paragraph" w:styleId="CommentText">
    <w:name w:val="annotation text"/>
    <w:basedOn w:val="Normal"/>
    <w:link w:val="CommentTextChar"/>
    <w:uiPriority w:val="99"/>
    <w:semiHidden/>
    <w:unhideWhenUsed/>
    <w:rsid w:val="00E13760"/>
    <w:pPr>
      <w:spacing w:line="240" w:lineRule="auto"/>
    </w:pPr>
    <w:rPr>
      <w:sz w:val="20"/>
      <w:szCs w:val="20"/>
    </w:rPr>
  </w:style>
  <w:style w:type="character" w:customStyle="1" w:styleId="CommentTextChar">
    <w:name w:val="Comment Text Char"/>
    <w:basedOn w:val="DefaultParagraphFont"/>
    <w:link w:val="CommentText"/>
    <w:uiPriority w:val="99"/>
    <w:semiHidden/>
    <w:rsid w:val="00E13760"/>
    <w:rPr>
      <w:sz w:val="20"/>
      <w:szCs w:val="20"/>
    </w:rPr>
  </w:style>
  <w:style w:type="paragraph" w:styleId="CommentSubject">
    <w:name w:val="annotation subject"/>
    <w:basedOn w:val="CommentText"/>
    <w:next w:val="CommentText"/>
    <w:link w:val="CommentSubjectChar"/>
    <w:uiPriority w:val="99"/>
    <w:semiHidden/>
    <w:unhideWhenUsed/>
    <w:rsid w:val="00E13760"/>
    <w:rPr>
      <w:b/>
      <w:bCs/>
    </w:rPr>
  </w:style>
  <w:style w:type="character" w:customStyle="1" w:styleId="CommentSubjectChar">
    <w:name w:val="Comment Subject Char"/>
    <w:basedOn w:val="CommentTextChar"/>
    <w:link w:val="CommentSubject"/>
    <w:uiPriority w:val="99"/>
    <w:semiHidden/>
    <w:rsid w:val="00E13760"/>
    <w:rPr>
      <w:b/>
      <w:bCs/>
      <w:sz w:val="20"/>
      <w:szCs w:val="20"/>
    </w:rPr>
  </w:style>
  <w:style w:type="paragraph" w:styleId="BalloonText">
    <w:name w:val="Balloon Text"/>
    <w:basedOn w:val="Normal"/>
    <w:link w:val="BalloonTextChar"/>
    <w:uiPriority w:val="99"/>
    <w:semiHidden/>
    <w:unhideWhenUsed/>
    <w:rsid w:val="00E13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760"/>
    <w:rPr>
      <w:rFonts w:ascii="Segoe UI" w:hAnsi="Segoe UI" w:cs="Segoe UI"/>
      <w:sz w:val="18"/>
      <w:szCs w:val="18"/>
    </w:rPr>
  </w:style>
  <w:style w:type="paragraph" w:styleId="NoSpacing">
    <w:name w:val="No Spacing"/>
    <w:uiPriority w:val="1"/>
    <w:qFormat/>
    <w:rsid w:val="006A165C"/>
    <w:pPr>
      <w:spacing w:after="0" w:line="240" w:lineRule="auto"/>
    </w:pPr>
  </w:style>
  <w:style w:type="paragraph" w:styleId="Header">
    <w:name w:val="header"/>
    <w:basedOn w:val="Normal"/>
    <w:link w:val="HeaderChar"/>
    <w:uiPriority w:val="99"/>
    <w:unhideWhenUsed/>
    <w:rsid w:val="00B66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F21"/>
  </w:style>
  <w:style w:type="paragraph" w:styleId="Footer">
    <w:name w:val="footer"/>
    <w:basedOn w:val="Normal"/>
    <w:link w:val="FooterChar"/>
    <w:uiPriority w:val="99"/>
    <w:unhideWhenUsed/>
    <w:rsid w:val="00B66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2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9747C4BB2264983E08E6516A41871" ma:contentTypeVersion="0" ma:contentTypeDescription="Create a new document." ma:contentTypeScope="" ma:versionID="80b8918962308d73f68aa9748194b2c5">
  <xsd:schema xmlns:xsd="http://www.w3.org/2001/XMLSchema" xmlns:xs="http://www.w3.org/2001/XMLSchema" xmlns:p="http://schemas.microsoft.com/office/2006/metadata/properties" targetNamespace="http://schemas.microsoft.com/office/2006/metadata/properties" ma:root="true" ma:fieldsID="bb55b157f7b9795b8c0ecd231585d2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9D0FF-B7BB-4995-8BAE-B41CC88BB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3C2B33-DC56-4F76-BB35-1EF611A7C439}">
  <ds:schemaRefs>
    <ds:schemaRef ds:uri="http://schemas.microsoft.com/sharepoint/v3/contenttype/forms"/>
  </ds:schemaRefs>
</ds:datastoreItem>
</file>

<file path=customXml/itemProps3.xml><?xml version="1.0" encoding="utf-8"?>
<ds:datastoreItem xmlns:ds="http://schemas.openxmlformats.org/officeDocument/2006/customXml" ds:itemID="{D8D83A34-EF4D-4527-8769-0501461A371B}">
  <ds:schemaRef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71AFF38-D38F-45F7-A438-3CFBB2968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Hesworth Laptop</dc:creator>
  <cp:lastModifiedBy>Nicola Barker</cp:lastModifiedBy>
  <cp:revision>3</cp:revision>
  <cp:lastPrinted>2016-12-22T11:04:00Z</cp:lastPrinted>
  <dcterms:created xsi:type="dcterms:W3CDTF">2018-10-01T09:16:00Z</dcterms:created>
  <dcterms:modified xsi:type="dcterms:W3CDTF">2018-10-02T11:41:00Z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0x010100EDE9747C4BB2264983E08E6516A41871</vt:lpwstr>
  </property>
  <property fmtid="{D5CDD505-2E9C-101B-9397-08002B2CF9AE}" pid="3" name="Year">
    <vt:lpwstr>408;#2017|18882139-dd18-45a1-bcf1-afee2816a86f</vt:lpwstr>
  </property>
  <property fmtid="{D5CDD505-2E9C-101B-9397-08002B2CF9AE}" pid="4" name="NGB">
    <vt:lpwstr>187;#British Cycling Federation|15eafa26-09cb-4d7f-91fb-6e41b8219fa3</vt:lpwstr>
  </property>
  <property fmtid="{D5CDD505-2E9C-101B-9397-08002B2CF9AE}" pid="5" name="Sport">
    <vt:lpwstr>12;#Cycling|f76f0405-af0c-4eaf-9845-54263602262e</vt:lpwstr>
  </property>
  <property fmtid="{D5CDD505-2E9C-101B-9397-08002B2CF9AE}" pid="6" name="Event Area">
    <vt:lpwstr>224;#Planning Document|e5f5d615-9435-4ca4-bd28-2659d61eabea</vt:lpwstr>
  </property>
  <property fmtid="{D5CDD505-2E9C-101B-9397-08002B2CF9AE}" pid="7" name="Event1">
    <vt:lpwstr>597;#World Road Cycling Championships|5e8cb879-b26b-4115-8e99-fccc6288ee3b</vt:lpwstr>
  </property>
</Properties>
</file>